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54EA6" w14:textId="77777777" w:rsidR="00125B6D" w:rsidRDefault="00E1111C" w:rsidP="00125B6D">
      <w:pPr>
        <w:spacing w:line="360" w:lineRule="auto"/>
        <w:ind w:left="5103"/>
        <w:jc w:val="right"/>
        <w:rPr>
          <w:rFonts w:ascii="Arial" w:hAnsi="Arial" w:cs="Arial"/>
        </w:rPr>
      </w:pPr>
      <w:r w:rsidRPr="00125B6D">
        <w:rPr>
          <w:rFonts w:ascii="Arial" w:hAnsi="Arial" w:cs="Arial"/>
        </w:rPr>
        <w:t>Spett.le</w:t>
      </w:r>
    </w:p>
    <w:p w14:paraId="0C86ECB5" w14:textId="77777777" w:rsidR="00E1111C" w:rsidRPr="00125B6D" w:rsidRDefault="00E1111C" w:rsidP="00125B6D">
      <w:pPr>
        <w:spacing w:line="360" w:lineRule="auto"/>
        <w:ind w:left="5103"/>
        <w:jc w:val="right"/>
        <w:rPr>
          <w:rFonts w:ascii="Arial" w:hAnsi="Arial" w:cs="Arial"/>
        </w:rPr>
      </w:pPr>
      <w:r w:rsidRPr="00125B6D">
        <w:rPr>
          <w:rFonts w:ascii="Arial" w:hAnsi="Arial" w:cs="Arial"/>
          <w:b/>
        </w:rPr>
        <w:t xml:space="preserve">COMUNE DI </w:t>
      </w:r>
      <w:r w:rsidR="00125B6D" w:rsidRPr="00125B6D">
        <w:rPr>
          <w:rFonts w:ascii="Arial" w:hAnsi="Arial" w:cs="Arial"/>
          <w:b/>
        </w:rPr>
        <w:t>SAN ROCCO AL PORTO</w:t>
      </w:r>
    </w:p>
    <w:p w14:paraId="2F338A49" w14:textId="77777777" w:rsidR="00125B6D" w:rsidRPr="00125B6D" w:rsidRDefault="00E1111C" w:rsidP="00125B6D">
      <w:pPr>
        <w:adjustRightInd w:val="0"/>
        <w:jc w:val="right"/>
        <w:rPr>
          <w:rFonts w:ascii="Arial" w:hAnsi="Arial" w:cs="Arial"/>
          <w:color w:val="000000"/>
          <w:lang w:eastAsia="it-IT"/>
        </w:rPr>
      </w:pPr>
      <w:r w:rsidRPr="00125B6D">
        <w:rPr>
          <w:rFonts w:ascii="Arial" w:hAnsi="Arial" w:cs="Arial"/>
        </w:rPr>
        <w:t xml:space="preserve">PEC </w:t>
      </w:r>
      <w:r w:rsidR="00125B6D" w:rsidRPr="00125B6D">
        <w:rPr>
          <w:rStyle w:val="Collegamentoipertestuale"/>
          <w:rFonts w:ascii="Arial" w:hAnsi="Arial" w:cs="Arial"/>
          <w:lang w:eastAsia="it-IT"/>
        </w:rPr>
        <w:t>comune.sanroccoalporto@pec.regione.lombardia.it</w:t>
      </w:r>
    </w:p>
    <w:p w14:paraId="674CE4A4" w14:textId="77777777" w:rsidR="00E1111C" w:rsidRPr="00125B6D" w:rsidRDefault="00E1111C" w:rsidP="00125B6D">
      <w:pPr>
        <w:spacing w:line="360" w:lineRule="auto"/>
        <w:ind w:left="5103"/>
        <w:jc w:val="right"/>
        <w:rPr>
          <w:rFonts w:ascii="Arial" w:hAnsi="Arial" w:cs="Arial"/>
        </w:rPr>
      </w:pPr>
    </w:p>
    <w:p w14:paraId="0BEC446B" w14:textId="77777777" w:rsidR="00E1111C" w:rsidRDefault="00E1111C" w:rsidP="00447DDC">
      <w:pPr>
        <w:ind w:left="1230" w:right="131" w:hanging="1117"/>
        <w:rPr>
          <w:rFonts w:ascii="Arial" w:hAnsi="Arial" w:cs="Arial"/>
          <w:b/>
          <w:sz w:val="20"/>
          <w:szCs w:val="20"/>
        </w:rPr>
      </w:pPr>
    </w:p>
    <w:p w14:paraId="02097260" w14:textId="77777777" w:rsidR="00125B6D" w:rsidRPr="00125B6D" w:rsidRDefault="00125B6D" w:rsidP="00125B6D">
      <w:pPr>
        <w:ind w:right="131"/>
        <w:jc w:val="both"/>
        <w:rPr>
          <w:rFonts w:ascii="Arial" w:hAnsi="Arial" w:cs="Arial"/>
          <w:b/>
        </w:rPr>
      </w:pPr>
      <w:r w:rsidRPr="00125B6D">
        <w:rPr>
          <w:rFonts w:ascii="Arial" w:hAnsi="Arial" w:cs="Arial"/>
          <w:b/>
        </w:rPr>
        <w:t xml:space="preserve">OGGETTO: MANIFESTAZIONE DI INTERESSE PER L’AFFIDAMENTO DIRETTO </w:t>
      </w:r>
      <w:r w:rsidRPr="00125B6D">
        <w:rPr>
          <w:rFonts w:ascii="Arial" w:hAnsi="Arial" w:cs="Arial"/>
          <w:b/>
          <w:color w:val="000000"/>
          <w:lang w:eastAsia="it-IT"/>
        </w:rPr>
        <w:t>DEL SERVIZIO PAGHE, CONSULENZA DEL LAVORO E ASSISTENZA IN MATERIA DI DIRITTO DEL LAVORO E DELLA FORNITURA DEL PORTALE PER LA GESTIONE DEL PERSONALE – TRIENNIO 2025/2027. RINNOVABILE PER ULTERIORI 3 ANNI</w:t>
      </w:r>
    </w:p>
    <w:p w14:paraId="3F757483" w14:textId="77777777" w:rsidR="00125B6D" w:rsidRDefault="00125B6D" w:rsidP="00CC5A66">
      <w:pPr>
        <w:ind w:left="1230" w:right="131" w:hanging="1117"/>
        <w:jc w:val="both"/>
        <w:rPr>
          <w:rFonts w:ascii="Arial" w:hAnsi="Arial" w:cs="Arial"/>
          <w:b/>
          <w:sz w:val="20"/>
          <w:szCs w:val="20"/>
        </w:rPr>
      </w:pPr>
    </w:p>
    <w:p w14:paraId="1803A2CE" w14:textId="77777777" w:rsidR="00125B6D" w:rsidRDefault="00125B6D" w:rsidP="00CC5A66">
      <w:pPr>
        <w:ind w:left="1230" w:right="131" w:hanging="1117"/>
        <w:jc w:val="both"/>
        <w:rPr>
          <w:rFonts w:ascii="Arial" w:hAnsi="Arial" w:cs="Arial"/>
          <w:sz w:val="20"/>
          <w:szCs w:val="20"/>
        </w:rPr>
      </w:pPr>
    </w:p>
    <w:p w14:paraId="5E8981D1" w14:textId="77777777" w:rsidR="004D3040" w:rsidRPr="004D3040" w:rsidRDefault="004D3040" w:rsidP="004D3040">
      <w:pPr>
        <w:ind w:left="1230" w:right="131" w:hanging="1117"/>
        <w:jc w:val="both"/>
        <w:rPr>
          <w:rFonts w:ascii="Arial" w:hAnsi="Arial" w:cs="Arial"/>
          <w:sz w:val="20"/>
          <w:szCs w:val="20"/>
        </w:rPr>
      </w:pPr>
    </w:p>
    <w:p w14:paraId="5C46059E" w14:textId="77777777" w:rsidR="00C83A4F" w:rsidRPr="00C83A4F" w:rsidRDefault="00C83A4F" w:rsidP="00C83A4F">
      <w:pPr>
        <w:spacing w:line="360" w:lineRule="auto"/>
        <w:jc w:val="both"/>
        <w:rPr>
          <w:rFonts w:ascii="Arial" w:hAnsi="Arial" w:cs="Arial"/>
          <w:sz w:val="20"/>
          <w:szCs w:val="20"/>
        </w:rPr>
      </w:pPr>
      <w:r w:rsidRPr="00C83A4F">
        <w:rPr>
          <w:rFonts w:ascii="Arial" w:hAnsi="Arial" w:cs="Arial"/>
          <w:sz w:val="20"/>
          <w:szCs w:val="20"/>
        </w:rPr>
        <w:t>Il/La sottoscritto/a _____________________________________________________________</w:t>
      </w:r>
      <w:r>
        <w:rPr>
          <w:rFonts w:ascii="Arial" w:hAnsi="Arial" w:cs="Arial"/>
          <w:sz w:val="20"/>
          <w:szCs w:val="20"/>
        </w:rPr>
        <w:t>_______</w:t>
      </w:r>
      <w:r w:rsidRPr="00C83A4F">
        <w:rPr>
          <w:rFonts w:ascii="Arial" w:hAnsi="Arial" w:cs="Arial"/>
          <w:sz w:val="20"/>
          <w:szCs w:val="20"/>
        </w:rPr>
        <w:t>____</w:t>
      </w:r>
    </w:p>
    <w:p w14:paraId="05525E50" w14:textId="77777777" w:rsidR="00C83A4F" w:rsidRPr="00C83A4F" w:rsidRDefault="00C83A4F" w:rsidP="00C83A4F">
      <w:pPr>
        <w:spacing w:line="360" w:lineRule="auto"/>
        <w:jc w:val="both"/>
        <w:rPr>
          <w:rFonts w:ascii="Arial" w:hAnsi="Arial" w:cs="Arial"/>
          <w:sz w:val="20"/>
          <w:szCs w:val="20"/>
        </w:rPr>
      </w:pPr>
      <w:r w:rsidRPr="00C83A4F">
        <w:rPr>
          <w:rFonts w:ascii="Arial" w:hAnsi="Arial" w:cs="Arial"/>
          <w:sz w:val="20"/>
          <w:szCs w:val="20"/>
        </w:rPr>
        <w:t>nato/a ____________________________________________________ (______) il ___________</w:t>
      </w:r>
      <w:r>
        <w:rPr>
          <w:rFonts w:ascii="Arial" w:hAnsi="Arial" w:cs="Arial"/>
          <w:sz w:val="20"/>
          <w:szCs w:val="20"/>
        </w:rPr>
        <w:t>______</w:t>
      </w:r>
      <w:r w:rsidRPr="00C83A4F">
        <w:rPr>
          <w:rFonts w:ascii="Arial" w:hAnsi="Arial" w:cs="Arial"/>
          <w:sz w:val="20"/>
          <w:szCs w:val="20"/>
        </w:rPr>
        <w:t>__</w:t>
      </w:r>
    </w:p>
    <w:p w14:paraId="43F8C35B" w14:textId="77777777" w:rsidR="00C83A4F" w:rsidRPr="00C83A4F" w:rsidRDefault="00C83A4F" w:rsidP="00C83A4F">
      <w:pPr>
        <w:spacing w:line="360" w:lineRule="auto"/>
        <w:jc w:val="both"/>
        <w:rPr>
          <w:rFonts w:ascii="Arial" w:hAnsi="Arial" w:cs="Arial"/>
          <w:sz w:val="20"/>
          <w:szCs w:val="20"/>
        </w:rPr>
      </w:pPr>
      <w:r w:rsidRPr="00C83A4F">
        <w:rPr>
          <w:rFonts w:ascii="Arial" w:hAnsi="Arial" w:cs="Arial"/>
          <w:sz w:val="20"/>
          <w:szCs w:val="20"/>
        </w:rPr>
        <w:t>C.F. _____________________________, in qualità di _______________________________</w:t>
      </w:r>
      <w:r>
        <w:rPr>
          <w:rFonts w:ascii="Arial" w:hAnsi="Arial" w:cs="Arial"/>
          <w:sz w:val="20"/>
          <w:szCs w:val="20"/>
        </w:rPr>
        <w:t>_______</w:t>
      </w:r>
      <w:r w:rsidRPr="00C83A4F">
        <w:rPr>
          <w:rFonts w:ascii="Arial" w:hAnsi="Arial" w:cs="Arial"/>
          <w:sz w:val="20"/>
          <w:szCs w:val="20"/>
        </w:rPr>
        <w:t>_____</w:t>
      </w:r>
    </w:p>
    <w:p w14:paraId="396B5EEA" w14:textId="77777777" w:rsidR="00C83A4F" w:rsidRPr="00C83A4F" w:rsidRDefault="00C83A4F" w:rsidP="00C83A4F">
      <w:pPr>
        <w:spacing w:line="360" w:lineRule="auto"/>
        <w:jc w:val="both"/>
        <w:rPr>
          <w:rFonts w:ascii="Arial" w:hAnsi="Arial" w:cs="Arial"/>
          <w:sz w:val="20"/>
          <w:szCs w:val="20"/>
        </w:rPr>
      </w:pPr>
      <w:r w:rsidRPr="00C83A4F">
        <w:rPr>
          <w:rFonts w:ascii="Arial" w:hAnsi="Arial" w:cs="Arial"/>
          <w:sz w:val="20"/>
          <w:szCs w:val="20"/>
        </w:rPr>
        <w:t>dell’impresa ___________________________________________________________________</w:t>
      </w:r>
      <w:r>
        <w:rPr>
          <w:rFonts w:ascii="Arial" w:hAnsi="Arial" w:cs="Arial"/>
          <w:sz w:val="20"/>
          <w:szCs w:val="20"/>
        </w:rPr>
        <w:t>_______</w:t>
      </w:r>
      <w:r w:rsidRPr="00C83A4F">
        <w:rPr>
          <w:rFonts w:ascii="Arial" w:hAnsi="Arial" w:cs="Arial"/>
          <w:sz w:val="20"/>
          <w:szCs w:val="20"/>
        </w:rPr>
        <w:t>__</w:t>
      </w:r>
    </w:p>
    <w:p w14:paraId="6724FD37" w14:textId="77777777" w:rsidR="00C83A4F" w:rsidRPr="00C83A4F" w:rsidRDefault="00C83A4F" w:rsidP="00C83A4F">
      <w:pPr>
        <w:spacing w:line="360" w:lineRule="auto"/>
        <w:jc w:val="both"/>
        <w:rPr>
          <w:rFonts w:ascii="Arial" w:hAnsi="Arial" w:cs="Arial"/>
          <w:sz w:val="20"/>
          <w:szCs w:val="20"/>
        </w:rPr>
      </w:pPr>
      <w:r w:rsidRPr="00C83A4F">
        <w:rPr>
          <w:rFonts w:ascii="Arial" w:hAnsi="Arial" w:cs="Arial"/>
          <w:sz w:val="20"/>
          <w:szCs w:val="20"/>
        </w:rPr>
        <w:t>con sede legale in ___________________________ (____) Via ______________________, n. ___</w:t>
      </w:r>
      <w:r w:rsidR="00206994">
        <w:rPr>
          <w:rFonts w:ascii="Arial" w:hAnsi="Arial" w:cs="Arial"/>
          <w:sz w:val="20"/>
          <w:szCs w:val="20"/>
        </w:rPr>
        <w:t>___</w:t>
      </w:r>
      <w:r w:rsidRPr="00C83A4F">
        <w:rPr>
          <w:rFonts w:ascii="Arial" w:hAnsi="Arial" w:cs="Arial"/>
          <w:sz w:val="20"/>
          <w:szCs w:val="20"/>
        </w:rPr>
        <w:t xml:space="preserve"> Codice Fiscale ____________________</w:t>
      </w:r>
      <w:r w:rsidR="00206994">
        <w:rPr>
          <w:rFonts w:ascii="Arial" w:hAnsi="Arial" w:cs="Arial"/>
          <w:sz w:val="20"/>
          <w:szCs w:val="20"/>
        </w:rPr>
        <w:t>___</w:t>
      </w:r>
      <w:r w:rsidRPr="00C83A4F">
        <w:rPr>
          <w:rFonts w:ascii="Arial" w:hAnsi="Arial" w:cs="Arial"/>
          <w:sz w:val="20"/>
          <w:szCs w:val="20"/>
        </w:rPr>
        <w:t>_____</w:t>
      </w:r>
      <w:r w:rsidR="005578E5">
        <w:rPr>
          <w:rFonts w:ascii="Arial" w:hAnsi="Arial" w:cs="Arial"/>
          <w:sz w:val="20"/>
          <w:szCs w:val="20"/>
        </w:rPr>
        <w:t>____</w:t>
      </w:r>
      <w:r w:rsidRPr="00C83A4F">
        <w:rPr>
          <w:rFonts w:ascii="Arial" w:hAnsi="Arial" w:cs="Arial"/>
          <w:sz w:val="20"/>
          <w:szCs w:val="20"/>
        </w:rPr>
        <w:t>__ Partita I.V.A. _______________________</w:t>
      </w:r>
      <w:r w:rsidR="00206994">
        <w:rPr>
          <w:rFonts w:ascii="Arial" w:hAnsi="Arial" w:cs="Arial"/>
          <w:sz w:val="20"/>
          <w:szCs w:val="20"/>
        </w:rPr>
        <w:t>____</w:t>
      </w:r>
      <w:r w:rsidRPr="00C83A4F">
        <w:rPr>
          <w:rFonts w:ascii="Arial" w:hAnsi="Arial" w:cs="Arial"/>
          <w:sz w:val="20"/>
          <w:szCs w:val="20"/>
        </w:rPr>
        <w:t xml:space="preserve">_, </w:t>
      </w:r>
    </w:p>
    <w:p w14:paraId="11130864" w14:textId="77777777" w:rsidR="00C83A4F" w:rsidRPr="00C83A4F" w:rsidRDefault="00C83A4F" w:rsidP="00C83A4F">
      <w:pPr>
        <w:spacing w:line="360" w:lineRule="auto"/>
        <w:jc w:val="both"/>
        <w:rPr>
          <w:rFonts w:ascii="Arial" w:hAnsi="Arial" w:cs="Arial"/>
          <w:sz w:val="20"/>
          <w:szCs w:val="20"/>
        </w:rPr>
      </w:pPr>
      <w:r w:rsidRPr="00C83A4F">
        <w:rPr>
          <w:rFonts w:ascii="Arial" w:hAnsi="Arial" w:cs="Arial"/>
          <w:sz w:val="20"/>
          <w:szCs w:val="20"/>
        </w:rPr>
        <w:t>Telefono n. ________________________</w:t>
      </w:r>
      <w:r w:rsidR="00206994">
        <w:rPr>
          <w:rFonts w:ascii="Arial" w:hAnsi="Arial" w:cs="Arial"/>
          <w:sz w:val="20"/>
          <w:szCs w:val="20"/>
        </w:rPr>
        <w:t>_____________________________________________</w:t>
      </w:r>
      <w:r w:rsidRPr="00C83A4F">
        <w:rPr>
          <w:rFonts w:ascii="Arial" w:hAnsi="Arial" w:cs="Arial"/>
          <w:sz w:val="20"/>
          <w:szCs w:val="20"/>
        </w:rPr>
        <w:t xml:space="preserve">_______, </w:t>
      </w:r>
    </w:p>
    <w:p w14:paraId="22359CE7" w14:textId="77777777" w:rsidR="00C83A4F" w:rsidRPr="00C83A4F" w:rsidRDefault="00C83A4F" w:rsidP="00C83A4F">
      <w:pPr>
        <w:spacing w:line="360" w:lineRule="auto"/>
        <w:jc w:val="both"/>
        <w:rPr>
          <w:rFonts w:ascii="Arial" w:hAnsi="Arial" w:cs="Arial"/>
          <w:sz w:val="20"/>
          <w:szCs w:val="20"/>
        </w:rPr>
      </w:pPr>
      <w:r w:rsidRPr="00C83A4F">
        <w:rPr>
          <w:rFonts w:ascii="Arial" w:hAnsi="Arial" w:cs="Arial"/>
          <w:sz w:val="20"/>
          <w:szCs w:val="20"/>
        </w:rPr>
        <w:t>Fax n. _____________________</w:t>
      </w:r>
      <w:r w:rsidR="00206994">
        <w:rPr>
          <w:rFonts w:ascii="Arial" w:hAnsi="Arial" w:cs="Arial"/>
          <w:sz w:val="20"/>
          <w:szCs w:val="20"/>
        </w:rPr>
        <w:t>____________________________________________________________</w:t>
      </w:r>
    </w:p>
    <w:p w14:paraId="7DD102B6" w14:textId="77777777" w:rsidR="00C83A4F" w:rsidRPr="00C83A4F" w:rsidRDefault="00C83A4F" w:rsidP="00C83A4F">
      <w:pPr>
        <w:spacing w:line="360" w:lineRule="auto"/>
        <w:jc w:val="both"/>
        <w:rPr>
          <w:rFonts w:ascii="Arial" w:hAnsi="Arial" w:cs="Arial"/>
          <w:sz w:val="20"/>
          <w:szCs w:val="20"/>
        </w:rPr>
      </w:pPr>
      <w:r w:rsidRPr="00C83A4F">
        <w:rPr>
          <w:rFonts w:ascii="Arial" w:hAnsi="Arial" w:cs="Arial"/>
          <w:sz w:val="20"/>
          <w:szCs w:val="20"/>
        </w:rPr>
        <w:t>P.E.C. __________________________________</w:t>
      </w:r>
      <w:r w:rsidR="00206994">
        <w:rPr>
          <w:rFonts w:ascii="Arial" w:hAnsi="Arial" w:cs="Arial"/>
          <w:sz w:val="20"/>
          <w:szCs w:val="20"/>
        </w:rPr>
        <w:t>__________________________________</w:t>
      </w:r>
      <w:r w:rsidRPr="00C83A4F">
        <w:rPr>
          <w:rFonts w:ascii="Arial" w:hAnsi="Arial" w:cs="Arial"/>
          <w:sz w:val="20"/>
          <w:szCs w:val="20"/>
        </w:rPr>
        <w:t xml:space="preserve">____________ </w:t>
      </w:r>
    </w:p>
    <w:p w14:paraId="5661F42E" w14:textId="77777777" w:rsidR="004D3040" w:rsidRPr="00AD6194" w:rsidRDefault="004D3040" w:rsidP="00FB5C12">
      <w:pPr>
        <w:pStyle w:val="Corpotesto"/>
        <w:ind w:left="113"/>
        <w:jc w:val="center"/>
        <w:rPr>
          <w:rFonts w:ascii="Arial" w:hAnsi="Arial" w:cs="Arial"/>
          <w:iCs/>
          <w:sz w:val="20"/>
          <w:szCs w:val="20"/>
        </w:rPr>
      </w:pPr>
    </w:p>
    <w:p w14:paraId="06E1707E" w14:textId="77777777" w:rsidR="00FB5C12" w:rsidRPr="00AD6194" w:rsidRDefault="00FB5C12" w:rsidP="00FB5C12">
      <w:pPr>
        <w:pStyle w:val="Corpotesto"/>
        <w:ind w:right="18"/>
        <w:jc w:val="center"/>
        <w:rPr>
          <w:rFonts w:ascii="Arial" w:hAnsi="Arial" w:cs="Arial"/>
          <w:b/>
          <w:iCs/>
          <w:sz w:val="20"/>
          <w:szCs w:val="20"/>
        </w:rPr>
      </w:pPr>
      <w:r w:rsidRPr="00AD6194">
        <w:rPr>
          <w:rFonts w:ascii="Arial" w:hAnsi="Arial" w:cs="Arial"/>
          <w:b/>
          <w:iCs/>
          <w:sz w:val="20"/>
          <w:szCs w:val="20"/>
        </w:rPr>
        <w:t>MANIFESTA IL PROPRIO INTERESSE</w:t>
      </w:r>
    </w:p>
    <w:p w14:paraId="11A534D8" w14:textId="77777777" w:rsidR="00FB5C12" w:rsidRPr="00FB5C12" w:rsidRDefault="00FB5C12" w:rsidP="00FB5C12">
      <w:pPr>
        <w:pStyle w:val="Corpotesto"/>
        <w:ind w:right="18"/>
        <w:jc w:val="center"/>
        <w:rPr>
          <w:rFonts w:ascii="Arial" w:hAnsi="Arial" w:cs="Arial"/>
          <w:b/>
          <w:i/>
          <w:sz w:val="20"/>
          <w:szCs w:val="20"/>
        </w:rPr>
      </w:pPr>
    </w:p>
    <w:p w14:paraId="09E8F63F" w14:textId="77777777" w:rsidR="00125B6D" w:rsidRDefault="00FB5C12" w:rsidP="00125B6D">
      <w:pPr>
        <w:pStyle w:val="Corpotesto"/>
        <w:ind w:right="18"/>
        <w:jc w:val="both"/>
        <w:rPr>
          <w:rFonts w:ascii="Arial" w:hAnsi="Arial" w:cs="Arial"/>
          <w:sz w:val="20"/>
          <w:szCs w:val="20"/>
        </w:rPr>
      </w:pPr>
      <w:r w:rsidRPr="00FB5C12">
        <w:rPr>
          <w:rFonts w:ascii="Arial" w:hAnsi="Arial" w:cs="Arial"/>
          <w:sz w:val="20"/>
          <w:szCs w:val="20"/>
        </w:rPr>
        <w:t xml:space="preserve">Ad eseguire il servizio di cui all’oggetto secondo le modalità indicate nell’avviso di </w:t>
      </w:r>
      <w:r w:rsidR="00F02396">
        <w:rPr>
          <w:rFonts w:ascii="Arial" w:hAnsi="Arial" w:cs="Arial"/>
          <w:sz w:val="20"/>
          <w:szCs w:val="20"/>
        </w:rPr>
        <w:t>manifestazione di interesse</w:t>
      </w:r>
      <w:r w:rsidRPr="00FB5C12">
        <w:rPr>
          <w:rFonts w:ascii="Arial" w:hAnsi="Arial" w:cs="Arial"/>
          <w:sz w:val="20"/>
          <w:szCs w:val="20"/>
        </w:rPr>
        <w:t>.</w:t>
      </w:r>
    </w:p>
    <w:p w14:paraId="493B9612" w14:textId="77777777" w:rsidR="00125B6D" w:rsidRDefault="00125B6D" w:rsidP="00CB5E7F">
      <w:pPr>
        <w:pStyle w:val="Corpotesto"/>
        <w:rPr>
          <w:rFonts w:ascii="Arial" w:hAnsi="Arial" w:cs="Arial"/>
          <w:sz w:val="20"/>
          <w:szCs w:val="20"/>
        </w:rPr>
      </w:pPr>
    </w:p>
    <w:p w14:paraId="0DF8F973" w14:textId="77777777" w:rsidR="00CB5E7F" w:rsidRPr="00CB5E7F" w:rsidRDefault="00CB5E7F" w:rsidP="00CB5E7F">
      <w:pPr>
        <w:pStyle w:val="Corpotesto"/>
        <w:rPr>
          <w:rFonts w:ascii="Arial" w:hAnsi="Arial" w:cs="Arial"/>
          <w:sz w:val="20"/>
          <w:szCs w:val="20"/>
        </w:rPr>
      </w:pPr>
      <w:r w:rsidRPr="00CB5E7F">
        <w:rPr>
          <w:rFonts w:ascii="Arial" w:hAnsi="Arial" w:cs="Arial"/>
          <w:sz w:val="20"/>
          <w:szCs w:val="20"/>
        </w:rPr>
        <w:t>A tal fine, ai sensi degli artt. 46 e 47 del D.P.R. 445/2000, consapevole delle sanzioni penali previste dall’art. 76 D.P.R. 445/2000 per le ipotesi di falsità in atti e dichiarazioni mendaci ivi indicate,</w:t>
      </w:r>
    </w:p>
    <w:p w14:paraId="23865A24" w14:textId="77777777" w:rsidR="007667C5" w:rsidRPr="004D3040" w:rsidRDefault="007667C5" w:rsidP="004D3040">
      <w:pPr>
        <w:pStyle w:val="Corpotesto"/>
        <w:rPr>
          <w:rFonts w:ascii="Arial" w:hAnsi="Arial" w:cs="Arial"/>
          <w:sz w:val="20"/>
          <w:szCs w:val="20"/>
        </w:rPr>
      </w:pPr>
    </w:p>
    <w:p w14:paraId="743CD4BE" w14:textId="77777777" w:rsidR="007667C5" w:rsidRPr="00C655F3" w:rsidRDefault="007667C5" w:rsidP="004D3040">
      <w:pPr>
        <w:pStyle w:val="Corpotesto"/>
        <w:ind w:right="17"/>
        <w:jc w:val="center"/>
        <w:rPr>
          <w:rFonts w:ascii="Arial" w:hAnsi="Arial" w:cs="Arial"/>
          <w:b/>
          <w:bCs/>
          <w:sz w:val="20"/>
          <w:szCs w:val="20"/>
        </w:rPr>
      </w:pPr>
      <w:r w:rsidRPr="00C655F3">
        <w:rPr>
          <w:rFonts w:ascii="Arial" w:hAnsi="Arial" w:cs="Arial"/>
          <w:b/>
          <w:bCs/>
          <w:sz w:val="20"/>
          <w:szCs w:val="20"/>
        </w:rPr>
        <w:t>DICHIARA</w:t>
      </w:r>
    </w:p>
    <w:p w14:paraId="5CBA69AB" w14:textId="77777777" w:rsidR="00DB4BF1" w:rsidRDefault="00DB4BF1" w:rsidP="00DB4BF1">
      <w:pPr>
        <w:pStyle w:val="Paragrafoelenco"/>
        <w:tabs>
          <w:tab w:val="left" w:pos="398"/>
        </w:tabs>
        <w:ind w:left="0" w:right="132" w:firstLine="0"/>
        <w:rPr>
          <w:rFonts w:ascii="Arial" w:hAnsi="Arial" w:cs="Arial"/>
          <w:sz w:val="20"/>
          <w:szCs w:val="20"/>
        </w:rPr>
      </w:pPr>
    </w:p>
    <w:p w14:paraId="7674ADA5" w14:textId="77777777" w:rsidR="00DB4BF1" w:rsidRPr="00DB4BF1" w:rsidRDefault="00DB4BF1" w:rsidP="00DB4BF1">
      <w:pPr>
        <w:numPr>
          <w:ilvl w:val="0"/>
          <w:numId w:val="10"/>
        </w:numPr>
        <w:jc w:val="both"/>
        <w:rPr>
          <w:rFonts w:ascii="Arial" w:hAnsi="Arial" w:cs="Arial"/>
          <w:sz w:val="20"/>
        </w:rPr>
      </w:pPr>
      <w:r w:rsidRPr="00DB4BF1">
        <w:rPr>
          <w:rFonts w:ascii="Arial" w:hAnsi="Arial" w:cs="Arial"/>
          <w:sz w:val="20"/>
        </w:rPr>
        <w:t>che nei propri confronti non ricorrono le cause di esclusione contemplate d</w:t>
      </w:r>
      <w:r w:rsidR="00DC0967">
        <w:rPr>
          <w:rFonts w:ascii="Arial" w:hAnsi="Arial" w:cs="Arial"/>
          <w:sz w:val="20"/>
        </w:rPr>
        <w:t>agli articoli dal 94 al 98 del D. L</w:t>
      </w:r>
      <w:r w:rsidRPr="00DB4BF1">
        <w:rPr>
          <w:rFonts w:ascii="Arial" w:hAnsi="Arial" w:cs="Arial"/>
          <w:sz w:val="20"/>
        </w:rPr>
        <w:t>gs. n. 36/2023;</w:t>
      </w:r>
    </w:p>
    <w:p w14:paraId="75367BB0" w14:textId="77777777" w:rsidR="007667C5" w:rsidRPr="004D3040" w:rsidRDefault="007667C5" w:rsidP="004D3040">
      <w:pPr>
        <w:pStyle w:val="Paragrafoelenco"/>
        <w:numPr>
          <w:ilvl w:val="0"/>
          <w:numId w:val="10"/>
        </w:numPr>
        <w:tabs>
          <w:tab w:val="left" w:pos="398"/>
        </w:tabs>
        <w:ind w:right="132"/>
        <w:rPr>
          <w:rFonts w:ascii="Arial" w:hAnsi="Arial" w:cs="Arial"/>
          <w:sz w:val="20"/>
          <w:szCs w:val="20"/>
        </w:rPr>
      </w:pPr>
      <w:r w:rsidRPr="004D3040">
        <w:rPr>
          <w:rFonts w:ascii="Arial" w:hAnsi="Arial" w:cs="Arial"/>
          <w:sz w:val="20"/>
          <w:szCs w:val="20"/>
        </w:rPr>
        <w:t xml:space="preserve">di non aver reso false comunicazioni sociali di cui agli articoli 2621 e 2622 del </w:t>
      </w:r>
      <w:proofErr w:type="gramStart"/>
      <w:r w:rsidRPr="004D3040">
        <w:rPr>
          <w:rFonts w:ascii="Arial" w:hAnsi="Arial" w:cs="Arial"/>
          <w:sz w:val="20"/>
          <w:szCs w:val="20"/>
        </w:rPr>
        <w:t>codice civile</w:t>
      </w:r>
      <w:proofErr w:type="gramEnd"/>
      <w:r w:rsidRPr="004D3040">
        <w:rPr>
          <w:rFonts w:ascii="Arial" w:hAnsi="Arial" w:cs="Arial"/>
          <w:sz w:val="20"/>
          <w:szCs w:val="20"/>
        </w:rPr>
        <w:t>;</w:t>
      </w:r>
    </w:p>
    <w:p w14:paraId="46340CBE" w14:textId="77777777" w:rsidR="007667C5" w:rsidRPr="004D3040" w:rsidRDefault="007667C5" w:rsidP="004D3040">
      <w:pPr>
        <w:pStyle w:val="Paragrafoelenco"/>
        <w:numPr>
          <w:ilvl w:val="0"/>
          <w:numId w:val="10"/>
        </w:numPr>
        <w:tabs>
          <w:tab w:val="left" w:pos="398"/>
        </w:tabs>
        <w:rPr>
          <w:rFonts w:ascii="Arial" w:hAnsi="Arial" w:cs="Arial"/>
          <w:sz w:val="20"/>
          <w:szCs w:val="20"/>
        </w:rPr>
      </w:pPr>
      <w:r w:rsidRPr="004D3040">
        <w:rPr>
          <w:rFonts w:ascii="Arial" w:hAnsi="Arial" w:cs="Arial"/>
          <w:sz w:val="20"/>
          <w:szCs w:val="20"/>
        </w:rPr>
        <w:t>di non aver presentato nella procedura in corso e negli affidamenti di subappalti documentazione o dichiarazioni non veritiere;</w:t>
      </w:r>
    </w:p>
    <w:p w14:paraId="55D9ADF6" w14:textId="77777777" w:rsidR="007667C5" w:rsidRPr="004D3040" w:rsidRDefault="007667C5" w:rsidP="004D3040">
      <w:pPr>
        <w:pStyle w:val="Paragrafoelenco"/>
        <w:numPr>
          <w:ilvl w:val="0"/>
          <w:numId w:val="10"/>
        </w:numPr>
        <w:tabs>
          <w:tab w:val="left" w:pos="398"/>
        </w:tabs>
        <w:rPr>
          <w:rFonts w:ascii="Arial" w:hAnsi="Arial" w:cs="Arial"/>
          <w:sz w:val="20"/>
          <w:szCs w:val="20"/>
        </w:rPr>
      </w:pPr>
      <w:r w:rsidRPr="004D3040">
        <w:rPr>
          <w:rFonts w:ascii="Arial" w:hAnsi="Arial" w:cs="Arial"/>
          <w:sz w:val="20"/>
          <w:szCs w:val="20"/>
        </w:rPr>
        <w:t>di non essere iscritto nel casellario informatico tenuto dall’Osservatorio dell’ANAC per aver presentato false dichiarazioni o falsa documentazione nelle procedure di gara e negli affidamenti di subappalti;</w:t>
      </w:r>
    </w:p>
    <w:p w14:paraId="1AF3A783" w14:textId="77777777" w:rsidR="007667C5" w:rsidRPr="004D3040" w:rsidRDefault="007667C5" w:rsidP="004D3040">
      <w:pPr>
        <w:pStyle w:val="Paragrafoelenco"/>
        <w:numPr>
          <w:ilvl w:val="0"/>
          <w:numId w:val="10"/>
        </w:numPr>
        <w:tabs>
          <w:tab w:val="left" w:pos="398"/>
        </w:tabs>
        <w:rPr>
          <w:rFonts w:ascii="Arial" w:hAnsi="Arial" w:cs="Arial"/>
          <w:sz w:val="20"/>
          <w:szCs w:val="20"/>
        </w:rPr>
      </w:pPr>
      <w:r w:rsidRPr="004D3040">
        <w:rPr>
          <w:rFonts w:ascii="Arial" w:hAnsi="Arial" w:cs="Arial"/>
          <w:sz w:val="20"/>
          <w:szCs w:val="20"/>
        </w:rPr>
        <w:t xml:space="preserve">di essere </w:t>
      </w:r>
      <w:r w:rsidRPr="004D3040">
        <w:rPr>
          <w:rFonts w:ascii="Arial" w:hAnsi="Arial" w:cs="Arial"/>
          <w:i/>
          <w:sz w:val="20"/>
          <w:szCs w:val="20"/>
        </w:rPr>
        <w:t xml:space="preserve">oppure </w:t>
      </w:r>
      <w:r w:rsidRPr="004D3040">
        <w:rPr>
          <w:rFonts w:ascii="Arial" w:hAnsi="Arial" w:cs="Arial"/>
          <w:sz w:val="20"/>
          <w:szCs w:val="20"/>
        </w:rPr>
        <w:t xml:space="preserve">di non essere una micro, piccola o media impresa, come definita dall’articolo 2 dell’allegato alla raccomandazione della Commissione europea 2003/361/CE </w:t>
      </w:r>
      <w:r w:rsidR="00BB0D8B">
        <w:rPr>
          <w:rFonts w:ascii="Arial" w:hAnsi="Arial" w:cs="Arial"/>
          <w:sz w:val="20"/>
          <w:szCs w:val="20"/>
        </w:rPr>
        <w:t>del 6 maggio 2003 (G.U.U.E. n. l</w:t>
      </w:r>
      <w:r w:rsidR="00DC0967">
        <w:rPr>
          <w:rFonts w:ascii="Arial" w:hAnsi="Arial" w:cs="Arial"/>
          <w:sz w:val="20"/>
          <w:szCs w:val="20"/>
        </w:rPr>
        <w:t xml:space="preserve">. </w:t>
      </w:r>
      <w:r w:rsidRPr="004D3040">
        <w:rPr>
          <w:rFonts w:ascii="Arial" w:hAnsi="Arial" w:cs="Arial"/>
          <w:sz w:val="20"/>
          <w:szCs w:val="20"/>
        </w:rPr>
        <w:t>124 del 20 maggio 2003);</w:t>
      </w:r>
    </w:p>
    <w:p w14:paraId="106E0AB5" w14:textId="77777777" w:rsidR="007667C5" w:rsidRPr="004D3040" w:rsidRDefault="007667C5" w:rsidP="004D3040">
      <w:pPr>
        <w:pStyle w:val="Paragrafoelenco"/>
        <w:numPr>
          <w:ilvl w:val="0"/>
          <w:numId w:val="10"/>
        </w:numPr>
        <w:tabs>
          <w:tab w:val="left" w:pos="398"/>
        </w:tabs>
        <w:ind w:right="132"/>
        <w:rPr>
          <w:rFonts w:ascii="Arial" w:hAnsi="Arial" w:cs="Arial"/>
          <w:sz w:val="20"/>
          <w:szCs w:val="20"/>
        </w:rPr>
      </w:pPr>
      <w:r w:rsidRPr="004D3040">
        <w:rPr>
          <w:rFonts w:ascii="Arial" w:hAnsi="Arial" w:cs="Arial"/>
          <w:sz w:val="20"/>
          <w:szCs w:val="20"/>
        </w:rPr>
        <w:t>di non essersi reso colpevole di gravi illeciti professionali, tali da rendere dubbia la sua integrità o affidabilità;</w:t>
      </w:r>
    </w:p>
    <w:p w14:paraId="689D8B7B" w14:textId="77777777" w:rsidR="007667C5" w:rsidRPr="004D3040" w:rsidRDefault="007667C5" w:rsidP="004D3040">
      <w:pPr>
        <w:pStyle w:val="Paragrafoelenco"/>
        <w:numPr>
          <w:ilvl w:val="0"/>
          <w:numId w:val="10"/>
        </w:numPr>
        <w:tabs>
          <w:tab w:val="left" w:pos="398"/>
        </w:tabs>
        <w:ind w:right="132"/>
        <w:rPr>
          <w:rFonts w:ascii="Arial" w:hAnsi="Arial" w:cs="Arial"/>
          <w:sz w:val="20"/>
          <w:szCs w:val="20"/>
        </w:rPr>
      </w:pPr>
      <w:r w:rsidRPr="004D3040">
        <w:rPr>
          <w:rFonts w:ascii="Arial" w:hAnsi="Arial" w:cs="Arial"/>
          <w:sz w:val="20"/>
          <w:szCs w:val="20"/>
        </w:rPr>
        <w:t>di non aver tentato di influenzare indebitamente il processo decisionale della stazione appaltante o di ottenere informazioni riservate a fini di proprio vantaggio;</w:t>
      </w:r>
    </w:p>
    <w:p w14:paraId="7EFCE3B1" w14:textId="77777777" w:rsidR="007667C5" w:rsidRPr="004D3040" w:rsidRDefault="007667C5" w:rsidP="004D3040">
      <w:pPr>
        <w:pStyle w:val="Paragrafoelenco"/>
        <w:numPr>
          <w:ilvl w:val="0"/>
          <w:numId w:val="10"/>
        </w:numPr>
        <w:tabs>
          <w:tab w:val="left" w:pos="398"/>
        </w:tabs>
        <w:rPr>
          <w:rFonts w:ascii="Arial" w:hAnsi="Arial" w:cs="Arial"/>
          <w:sz w:val="20"/>
          <w:szCs w:val="20"/>
        </w:rPr>
      </w:pPr>
      <w:r w:rsidRPr="004D3040">
        <w:rPr>
          <w:rFonts w:ascii="Arial" w:hAnsi="Arial" w:cs="Arial"/>
          <w:sz w:val="20"/>
          <w:szCs w:val="20"/>
        </w:rPr>
        <w:t>di non aver fornito, anche per negligenza, informazioni false o fuorvianti suscettibili di influenzare le decisioni sull’esclusione, la selezione o l’aggiudicazione;</w:t>
      </w:r>
    </w:p>
    <w:p w14:paraId="46B800BA" w14:textId="77777777" w:rsidR="007667C5" w:rsidRDefault="007667C5" w:rsidP="004D3040">
      <w:pPr>
        <w:pStyle w:val="Paragrafoelenco"/>
        <w:numPr>
          <w:ilvl w:val="0"/>
          <w:numId w:val="10"/>
        </w:numPr>
        <w:tabs>
          <w:tab w:val="left" w:pos="398"/>
        </w:tabs>
        <w:rPr>
          <w:rFonts w:ascii="Arial" w:hAnsi="Arial" w:cs="Arial"/>
          <w:sz w:val="20"/>
          <w:szCs w:val="20"/>
        </w:rPr>
      </w:pPr>
      <w:r w:rsidRPr="004D3040">
        <w:rPr>
          <w:rFonts w:ascii="Arial" w:hAnsi="Arial" w:cs="Arial"/>
          <w:sz w:val="20"/>
          <w:szCs w:val="20"/>
        </w:rPr>
        <w:t>di non aver omesso le informazioni dovute ai fini del corretto svolgimento della procedura di selezione;</w:t>
      </w:r>
    </w:p>
    <w:p w14:paraId="1C00AA20" w14:textId="77777777" w:rsidR="007667C5" w:rsidRPr="004D3040" w:rsidRDefault="007667C5" w:rsidP="004D3040">
      <w:pPr>
        <w:pStyle w:val="Paragrafoelenco"/>
        <w:numPr>
          <w:ilvl w:val="0"/>
          <w:numId w:val="10"/>
        </w:numPr>
        <w:tabs>
          <w:tab w:val="left" w:pos="398"/>
        </w:tabs>
        <w:rPr>
          <w:rFonts w:ascii="Arial" w:hAnsi="Arial" w:cs="Arial"/>
          <w:sz w:val="20"/>
          <w:szCs w:val="20"/>
        </w:rPr>
      </w:pPr>
      <w:r w:rsidRPr="004D3040">
        <w:rPr>
          <w:rFonts w:ascii="Arial" w:hAnsi="Arial" w:cs="Arial"/>
          <w:sz w:val="20"/>
          <w:szCs w:val="20"/>
        </w:rPr>
        <w:t>di non aver commesso significative o persistenti carenze nell’esecuzione di un precedente contratto di appalto che ne hanno causato la risoluzione per inadempimento ovvero la condanna al risarcimento del dan</w:t>
      </w:r>
      <w:r w:rsidR="00DB4BF1">
        <w:rPr>
          <w:rFonts w:ascii="Arial" w:hAnsi="Arial" w:cs="Arial"/>
          <w:sz w:val="20"/>
          <w:szCs w:val="20"/>
        </w:rPr>
        <w:t>no o altre sanzioni comparabili;</w:t>
      </w:r>
    </w:p>
    <w:p w14:paraId="608B5D32" w14:textId="77777777" w:rsidR="007667C5" w:rsidRPr="004D3040" w:rsidRDefault="007667C5" w:rsidP="004D3040">
      <w:pPr>
        <w:pStyle w:val="Paragrafoelenco"/>
        <w:numPr>
          <w:ilvl w:val="0"/>
          <w:numId w:val="10"/>
        </w:numPr>
        <w:tabs>
          <w:tab w:val="left" w:pos="398"/>
        </w:tabs>
        <w:rPr>
          <w:rFonts w:ascii="Arial" w:hAnsi="Arial" w:cs="Arial"/>
          <w:sz w:val="20"/>
          <w:szCs w:val="20"/>
        </w:rPr>
      </w:pPr>
      <w:r w:rsidRPr="004D3040">
        <w:rPr>
          <w:rFonts w:ascii="Arial" w:hAnsi="Arial" w:cs="Arial"/>
          <w:sz w:val="20"/>
          <w:szCs w:val="20"/>
        </w:rPr>
        <w:t xml:space="preserve">di non essere sottoposto a fallimento o di trovarsi in stato di liquidazione coatta o di concordato preventivo, </w:t>
      </w:r>
      <w:r w:rsidR="00DB4BF1">
        <w:rPr>
          <w:rFonts w:ascii="Arial" w:hAnsi="Arial" w:cs="Arial"/>
          <w:sz w:val="20"/>
          <w:szCs w:val="20"/>
        </w:rPr>
        <w:t>e che non</w:t>
      </w:r>
      <w:r w:rsidRPr="004D3040">
        <w:rPr>
          <w:rFonts w:ascii="Arial" w:hAnsi="Arial" w:cs="Arial"/>
          <w:sz w:val="20"/>
          <w:szCs w:val="20"/>
        </w:rPr>
        <w:t xml:space="preserve"> è in corso nei propri confronti un procedimento per la dichiarazione di una di tali situazioni;</w:t>
      </w:r>
    </w:p>
    <w:p w14:paraId="5D83439E" w14:textId="77777777" w:rsidR="007667C5" w:rsidRPr="004D3040" w:rsidRDefault="007667C5" w:rsidP="004D3040">
      <w:pPr>
        <w:pStyle w:val="Paragrafoelenco"/>
        <w:numPr>
          <w:ilvl w:val="0"/>
          <w:numId w:val="10"/>
        </w:numPr>
        <w:tabs>
          <w:tab w:val="left" w:pos="398"/>
        </w:tabs>
        <w:ind w:right="130"/>
        <w:rPr>
          <w:rFonts w:ascii="Arial" w:hAnsi="Arial" w:cs="Arial"/>
          <w:sz w:val="20"/>
          <w:szCs w:val="20"/>
        </w:rPr>
      </w:pPr>
      <w:r w:rsidRPr="004D3040">
        <w:rPr>
          <w:rFonts w:ascii="Arial" w:hAnsi="Arial" w:cs="Arial"/>
          <w:sz w:val="20"/>
          <w:szCs w:val="20"/>
        </w:rPr>
        <w:lastRenderedPageBreak/>
        <w:t>di non aver commesso grave inadempimento nei confronti di uno o più subappaltatori, riconosciuto o accertato con sentenza passata in giudicato;</w:t>
      </w:r>
    </w:p>
    <w:p w14:paraId="0FC5F94A" w14:textId="77777777" w:rsidR="007667C5" w:rsidRPr="0029452B" w:rsidRDefault="007667C5" w:rsidP="004D3040">
      <w:pPr>
        <w:pStyle w:val="Paragrafoelenco"/>
        <w:numPr>
          <w:ilvl w:val="0"/>
          <w:numId w:val="10"/>
        </w:numPr>
        <w:tabs>
          <w:tab w:val="left" w:pos="398"/>
        </w:tabs>
        <w:rPr>
          <w:rFonts w:ascii="Arial" w:hAnsi="Arial" w:cs="Arial"/>
          <w:sz w:val="20"/>
          <w:szCs w:val="20"/>
        </w:rPr>
      </w:pPr>
      <w:r w:rsidRPr="004D3040">
        <w:rPr>
          <w:rFonts w:ascii="Arial" w:hAnsi="Arial" w:cs="Arial"/>
          <w:sz w:val="20"/>
          <w:szCs w:val="20"/>
        </w:rPr>
        <w:t xml:space="preserve">di non essersi reso inottemperante agli obblighi relativi al pagamento delle imposte e tasse o dei contributi previdenziali, ancorché non definitivamente accertati, costituenti una grave violazione </w:t>
      </w:r>
      <w:r w:rsidR="00CD1D02" w:rsidRPr="004D3040">
        <w:rPr>
          <w:rFonts w:ascii="Arial" w:hAnsi="Arial" w:cs="Arial"/>
          <w:sz w:val="20"/>
          <w:szCs w:val="20"/>
        </w:rPr>
        <w:t>a norma di legge</w:t>
      </w:r>
      <w:r w:rsidR="00B74668">
        <w:rPr>
          <w:rFonts w:ascii="Arial" w:hAnsi="Arial" w:cs="Arial"/>
          <w:sz w:val="20"/>
          <w:szCs w:val="20"/>
        </w:rPr>
        <w:t>;</w:t>
      </w:r>
    </w:p>
    <w:p w14:paraId="38F94D25" w14:textId="77777777" w:rsidR="0029452B" w:rsidRPr="0029452B" w:rsidRDefault="0029452B" w:rsidP="0029452B">
      <w:pPr>
        <w:pStyle w:val="Paragrafoelenco"/>
        <w:numPr>
          <w:ilvl w:val="0"/>
          <w:numId w:val="10"/>
        </w:numPr>
        <w:tabs>
          <w:tab w:val="left" w:pos="398"/>
        </w:tabs>
        <w:rPr>
          <w:rFonts w:ascii="Arial" w:hAnsi="Arial" w:cs="Arial"/>
          <w:sz w:val="20"/>
          <w:szCs w:val="20"/>
        </w:rPr>
      </w:pPr>
      <w:r w:rsidRPr="0029452B">
        <w:rPr>
          <w:rFonts w:ascii="Arial" w:hAnsi="Arial" w:cs="Arial"/>
          <w:sz w:val="20"/>
          <w:szCs w:val="20"/>
        </w:rPr>
        <w:t>di essere a conoscenza che la presente istanza non costituisce prova di possesso dei requisiti generali e speciali richiesti per l’affidamento del servizio;</w:t>
      </w:r>
    </w:p>
    <w:p w14:paraId="4F11664C" w14:textId="77777777" w:rsidR="0029452B" w:rsidRDefault="0029452B" w:rsidP="0029452B">
      <w:pPr>
        <w:pStyle w:val="Paragrafoelenco"/>
        <w:numPr>
          <w:ilvl w:val="0"/>
          <w:numId w:val="10"/>
        </w:numPr>
        <w:tabs>
          <w:tab w:val="left" w:pos="398"/>
        </w:tabs>
        <w:rPr>
          <w:rFonts w:ascii="Arial" w:hAnsi="Arial" w:cs="Arial"/>
          <w:sz w:val="20"/>
          <w:szCs w:val="20"/>
        </w:rPr>
      </w:pPr>
      <w:r w:rsidRPr="0029452B">
        <w:rPr>
          <w:rFonts w:ascii="Arial" w:hAnsi="Arial" w:cs="Arial"/>
          <w:sz w:val="20"/>
          <w:szCs w:val="20"/>
        </w:rPr>
        <w:t>di applicare al personale dipendente il seguente CCNL ____________________________;</w:t>
      </w:r>
    </w:p>
    <w:p w14:paraId="698E53FD" w14:textId="77777777" w:rsidR="00820176" w:rsidRDefault="00820176" w:rsidP="00DC276F">
      <w:pPr>
        <w:pStyle w:val="Paragrafoelenco"/>
        <w:numPr>
          <w:ilvl w:val="0"/>
          <w:numId w:val="10"/>
        </w:numPr>
        <w:tabs>
          <w:tab w:val="left" w:pos="398"/>
        </w:tabs>
        <w:rPr>
          <w:rFonts w:ascii="Arial" w:hAnsi="Arial" w:cs="Arial"/>
          <w:sz w:val="20"/>
          <w:szCs w:val="20"/>
        </w:rPr>
      </w:pPr>
      <w:r>
        <w:rPr>
          <w:rFonts w:ascii="Arial" w:hAnsi="Arial" w:cs="Arial"/>
          <w:sz w:val="20"/>
          <w:szCs w:val="20"/>
        </w:rPr>
        <w:t xml:space="preserve">di </w:t>
      </w:r>
      <w:r w:rsidR="001D302F">
        <w:rPr>
          <w:rFonts w:ascii="Arial" w:hAnsi="Arial" w:cs="Arial"/>
          <w:sz w:val="20"/>
          <w:szCs w:val="20"/>
        </w:rPr>
        <w:t xml:space="preserve">non </w:t>
      </w:r>
      <w:r w:rsidRPr="00DC276F">
        <w:rPr>
          <w:rFonts w:ascii="Arial" w:hAnsi="Arial" w:cs="Arial"/>
          <w:sz w:val="20"/>
          <w:szCs w:val="20"/>
        </w:rPr>
        <w:t>voler subappaltare i servizi e le forniture compresi nel contratto</w:t>
      </w:r>
    </w:p>
    <w:p w14:paraId="1438FDB6" w14:textId="77777777" w:rsidR="001D302F" w:rsidRPr="00DC276F" w:rsidRDefault="001D302F" w:rsidP="001D302F">
      <w:pPr>
        <w:pStyle w:val="Paragrafoelenco"/>
        <w:numPr>
          <w:ilvl w:val="0"/>
          <w:numId w:val="22"/>
        </w:numPr>
        <w:tabs>
          <w:tab w:val="left" w:pos="398"/>
        </w:tabs>
        <w:rPr>
          <w:rFonts w:ascii="Arial" w:hAnsi="Arial" w:cs="Arial"/>
          <w:sz w:val="20"/>
          <w:szCs w:val="20"/>
        </w:rPr>
      </w:pPr>
      <w:r>
        <w:rPr>
          <w:rFonts w:ascii="Arial" w:hAnsi="Arial" w:cs="Arial"/>
          <w:sz w:val="20"/>
          <w:szCs w:val="20"/>
        </w:rPr>
        <w:t>in caso contrario, indicare i servizi e le forniture che si intende subappaltare</w:t>
      </w:r>
      <w:r w:rsidR="004F04E9">
        <w:rPr>
          <w:rFonts w:ascii="Arial" w:hAnsi="Arial" w:cs="Arial"/>
          <w:sz w:val="20"/>
          <w:szCs w:val="20"/>
        </w:rPr>
        <w:t>;</w:t>
      </w:r>
    </w:p>
    <w:p w14:paraId="6969D8B3" w14:textId="77777777" w:rsidR="00A76433" w:rsidRDefault="00A76433" w:rsidP="00A76433">
      <w:pPr>
        <w:pStyle w:val="Paragrafoelenco"/>
        <w:tabs>
          <w:tab w:val="left" w:pos="398"/>
        </w:tabs>
        <w:ind w:firstLine="0"/>
        <w:rPr>
          <w:rFonts w:ascii="Arial" w:hAnsi="Arial" w:cs="Arial"/>
          <w:sz w:val="20"/>
          <w:szCs w:val="20"/>
        </w:rPr>
      </w:pP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544"/>
      </w:tblGrid>
      <w:tr w:rsidR="00A76433" w:rsidRPr="00A50DA0" w14:paraId="4E340DCE" w14:textId="77777777" w:rsidTr="00A76433">
        <w:tc>
          <w:tcPr>
            <w:tcW w:w="3260" w:type="dxa"/>
          </w:tcPr>
          <w:p w14:paraId="1CAB43F7" w14:textId="77777777" w:rsidR="00A76433" w:rsidRPr="00F32718" w:rsidRDefault="00A76433" w:rsidP="00127CBD">
            <w:pPr>
              <w:adjustRightInd w:val="0"/>
              <w:jc w:val="center"/>
              <w:rPr>
                <w:rFonts w:ascii="Book Antiqua" w:hAnsi="Book Antiqua" w:cs="Calibri"/>
                <w:sz w:val="24"/>
                <w:szCs w:val="24"/>
              </w:rPr>
            </w:pPr>
            <w:r>
              <w:rPr>
                <w:rFonts w:ascii="Book Antiqua" w:hAnsi="Book Antiqua" w:cs="Calibri"/>
                <w:sz w:val="24"/>
                <w:szCs w:val="24"/>
              </w:rPr>
              <w:t>servizi -attività</w:t>
            </w:r>
          </w:p>
        </w:tc>
        <w:tc>
          <w:tcPr>
            <w:tcW w:w="3544" w:type="dxa"/>
          </w:tcPr>
          <w:p w14:paraId="715B14A6" w14:textId="77777777" w:rsidR="00A76433" w:rsidRPr="00F32718" w:rsidRDefault="00A76433" w:rsidP="00127CBD">
            <w:pPr>
              <w:adjustRightInd w:val="0"/>
              <w:jc w:val="center"/>
              <w:rPr>
                <w:rFonts w:ascii="Book Antiqua" w:hAnsi="Book Antiqua" w:cs="Calibri"/>
                <w:b/>
                <w:sz w:val="24"/>
                <w:szCs w:val="24"/>
              </w:rPr>
            </w:pPr>
            <w:r>
              <w:rPr>
                <w:rFonts w:ascii="Book Antiqua" w:hAnsi="Book Antiqua" w:cs="Calibri"/>
                <w:b/>
                <w:sz w:val="24"/>
                <w:szCs w:val="24"/>
              </w:rPr>
              <w:t xml:space="preserve">Ragione sociale del </w:t>
            </w:r>
            <w:r w:rsidRPr="00E11EAA">
              <w:rPr>
                <w:rFonts w:ascii="Book Antiqua" w:hAnsi="Book Antiqua" w:cs="Calibri"/>
                <w:b/>
                <w:sz w:val="24"/>
                <w:szCs w:val="24"/>
              </w:rPr>
              <w:t>subappaltatore</w:t>
            </w:r>
          </w:p>
        </w:tc>
      </w:tr>
      <w:tr w:rsidR="00A76433" w:rsidRPr="00A50DA0" w14:paraId="618A94B3" w14:textId="77777777" w:rsidTr="00A76433">
        <w:tc>
          <w:tcPr>
            <w:tcW w:w="3260" w:type="dxa"/>
          </w:tcPr>
          <w:p w14:paraId="3E026816" w14:textId="77777777" w:rsidR="00A76433" w:rsidRPr="00F32718" w:rsidRDefault="00A76433" w:rsidP="00127CBD">
            <w:pPr>
              <w:adjustRightInd w:val="0"/>
              <w:jc w:val="both"/>
              <w:rPr>
                <w:rFonts w:ascii="Book Antiqua" w:hAnsi="Book Antiqua" w:cs="Calibri"/>
                <w:sz w:val="24"/>
                <w:szCs w:val="24"/>
              </w:rPr>
            </w:pPr>
          </w:p>
        </w:tc>
        <w:tc>
          <w:tcPr>
            <w:tcW w:w="3544" w:type="dxa"/>
          </w:tcPr>
          <w:p w14:paraId="7D5FDC12" w14:textId="77777777" w:rsidR="00A76433" w:rsidRPr="00F32718" w:rsidRDefault="00A76433" w:rsidP="00127CBD">
            <w:pPr>
              <w:adjustRightInd w:val="0"/>
              <w:jc w:val="both"/>
              <w:rPr>
                <w:rFonts w:ascii="Book Antiqua" w:hAnsi="Book Antiqua" w:cs="Calibri"/>
                <w:sz w:val="24"/>
                <w:szCs w:val="24"/>
              </w:rPr>
            </w:pPr>
          </w:p>
        </w:tc>
      </w:tr>
      <w:tr w:rsidR="00A76433" w:rsidRPr="00A50DA0" w14:paraId="7CD53407" w14:textId="77777777" w:rsidTr="00A76433">
        <w:tc>
          <w:tcPr>
            <w:tcW w:w="3260" w:type="dxa"/>
          </w:tcPr>
          <w:p w14:paraId="1C77821A" w14:textId="77777777" w:rsidR="00A76433" w:rsidRPr="00F32718" w:rsidRDefault="00A76433" w:rsidP="00127CBD">
            <w:pPr>
              <w:adjustRightInd w:val="0"/>
              <w:jc w:val="both"/>
              <w:rPr>
                <w:rFonts w:ascii="Book Antiqua" w:hAnsi="Book Antiqua" w:cs="Calibri"/>
                <w:sz w:val="24"/>
                <w:szCs w:val="24"/>
              </w:rPr>
            </w:pPr>
          </w:p>
        </w:tc>
        <w:tc>
          <w:tcPr>
            <w:tcW w:w="3544" w:type="dxa"/>
          </w:tcPr>
          <w:p w14:paraId="2FC6E894" w14:textId="77777777" w:rsidR="00A76433" w:rsidRPr="00F32718" w:rsidRDefault="00A76433" w:rsidP="00127CBD">
            <w:pPr>
              <w:adjustRightInd w:val="0"/>
              <w:jc w:val="both"/>
              <w:rPr>
                <w:rFonts w:ascii="Book Antiqua" w:hAnsi="Book Antiqua" w:cs="Calibri"/>
                <w:sz w:val="24"/>
                <w:szCs w:val="24"/>
              </w:rPr>
            </w:pPr>
          </w:p>
        </w:tc>
      </w:tr>
      <w:tr w:rsidR="00A76433" w:rsidRPr="00A50DA0" w14:paraId="0F9C56C1" w14:textId="77777777" w:rsidTr="00A76433">
        <w:tc>
          <w:tcPr>
            <w:tcW w:w="3260" w:type="dxa"/>
          </w:tcPr>
          <w:p w14:paraId="1A39EE93" w14:textId="77777777" w:rsidR="00A76433" w:rsidRPr="00F32718" w:rsidRDefault="00A76433" w:rsidP="00127CBD">
            <w:pPr>
              <w:adjustRightInd w:val="0"/>
              <w:jc w:val="both"/>
              <w:rPr>
                <w:rFonts w:ascii="Book Antiqua" w:hAnsi="Book Antiqua" w:cs="Calibri"/>
                <w:sz w:val="24"/>
                <w:szCs w:val="24"/>
              </w:rPr>
            </w:pPr>
          </w:p>
        </w:tc>
        <w:tc>
          <w:tcPr>
            <w:tcW w:w="3544" w:type="dxa"/>
          </w:tcPr>
          <w:p w14:paraId="3B8244F6" w14:textId="77777777" w:rsidR="00A76433" w:rsidRPr="00F32718" w:rsidRDefault="00A76433" w:rsidP="00127CBD">
            <w:pPr>
              <w:adjustRightInd w:val="0"/>
              <w:jc w:val="both"/>
              <w:rPr>
                <w:rFonts w:ascii="Book Antiqua" w:hAnsi="Book Antiqua" w:cs="Calibri"/>
                <w:sz w:val="24"/>
                <w:szCs w:val="24"/>
              </w:rPr>
            </w:pPr>
          </w:p>
        </w:tc>
      </w:tr>
      <w:tr w:rsidR="00A76433" w:rsidRPr="00A50DA0" w14:paraId="2C4A3448" w14:textId="77777777" w:rsidTr="00A76433">
        <w:tc>
          <w:tcPr>
            <w:tcW w:w="3260" w:type="dxa"/>
          </w:tcPr>
          <w:p w14:paraId="7BB8E53A" w14:textId="77777777" w:rsidR="00A76433" w:rsidRPr="00F32718" w:rsidRDefault="00A76433" w:rsidP="00127CBD">
            <w:pPr>
              <w:adjustRightInd w:val="0"/>
              <w:jc w:val="both"/>
              <w:rPr>
                <w:rFonts w:ascii="Book Antiqua" w:hAnsi="Book Antiqua" w:cs="Calibri"/>
                <w:sz w:val="24"/>
                <w:szCs w:val="24"/>
              </w:rPr>
            </w:pPr>
          </w:p>
        </w:tc>
        <w:tc>
          <w:tcPr>
            <w:tcW w:w="3544" w:type="dxa"/>
          </w:tcPr>
          <w:p w14:paraId="7F3EEE55" w14:textId="77777777" w:rsidR="00A76433" w:rsidRPr="00F32718" w:rsidRDefault="00A76433" w:rsidP="00127CBD">
            <w:pPr>
              <w:adjustRightInd w:val="0"/>
              <w:jc w:val="both"/>
              <w:rPr>
                <w:rFonts w:ascii="Book Antiqua" w:hAnsi="Book Antiqua" w:cs="Calibri"/>
                <w:sz w:val="24"/>
                <w:szCs w:val="24"/>
              </w:rPr>
            </w:pPr>
          </w:p>
        </w:tc>
      </w:tr>
      <w:tr w:rsidR="00A76433" w:rsidRPr="00A50DA0" w14:paraId="64E31025" w14:textId="77777777" w:rsidTr="00A76433">
        <w:tc>
          <w:tcPr>
            <w:tcW w:w="3260" w:type="dxa"/>
          </w:tcPr>
          <w:p w14:paraId="35C47C4F" w14:textId="77777777" w:rsidR="00A76433" w:rsidRPr="00F32718" w:rsidRDefault="00A76433" w:rsidP="00127CBD">
            <w:pPr>
              <w:adjustRightInd w:val="0"/>
              <w:jc w:val="both"/>
              <w:rPr>
                <w:rFonts w:ascii="Book Antiqua" w:hAnsi="Book Antiqua" w:cs="Calibri"/>
                <w:sz w:val="24"/>
                <w:szCs w:val="24"/>
              </w:rPr>
            </w:pPr>
          </w:p>
        </w:tc>
        <w:tc>
          <w:tcPr>
            <w:tcW w:w="3544" w:type="dxa"/>
          </w:tcPr>
          <w:p w14:paraId="4DE1A77C" w14:textId="77777777" w:rsidR="00A76433" w:rsidRPr="00F32718" w:rsidRDefault="00A76433" w:rsidP="00127CBD">
            <w:pPr>
              <w:adjustRightInd w:val="0"/>
              <w:jc w:val="both"/>
              <w:rPr>
                <w:rFonts w:ascii="Book Antiqua" w:hAnsi="Book Antiqua" w:cs="Calibri"/>
                <w:sz w:val="24"/>
                <w:szCs w:val="24"/>
              </w:rPr>
            </w:pPr>
          </w:p>
        </w:tc>
      </w:tr>
    </w:tbl>
    <w:p w14:paraId="75EF3BF2" w14:textId="77777777" w:rsidR="00A76433" w:rsidRDefault="00A76433" w:rsidP="00A76433">
      <w:pPr>
        <w:pStyle w:val="Paragrafoelenco"/>
        <w:tabs>
          <w:tab w:val="left" w:pos="398"/>
        </w:tabs>
        <w:ind w:firstLine="0"/>
        <w:rPr>
          <w:rFonts w:ascii="Arial" w:hAnsi="Arial" w:cs="Arial"/>
          <w:sz w:val="20"/>
          <w:szCs w:val="20"/>
        </w:rPr>
      </w:pPr>
    </w:p>
    <w:p w14:paraId="75DBB151" w14:textId="77777777" w:rsidR="00A76433" w:rsidRDefault="00A76433" w:rsidP="0089118E">
      <w:pPr>
        <w:pStyle w:val="Paragrafoelenco"/>
        <w:tabs>
          <w:tab w:val="left" w:pos="398"/>
        </w:tabs>
        <w:ind w:left="0" w:firstLine="0"/>
        <w:rPr>
          <w:rFonts w:ascii="Arial" w:hAnsi="Arial" w:cs="Arial"/>
          <w:sz w:val="20"/>
          <w:szCs w:val="20"/>
        </w:rPr>
      </w:pPr>
    </w:p>
    <w:p w14:paraId="082E5AC1" w14:textId="77777777" w:rsidR="0029452B" w:rsidRPr="0029452B" w:rsidRDefault="0029452B" w:rsidP="0029452B">
      <w:pPr>
        <w:pStyle w:val="Nessunaspaziatura"/>
        <w:numPr>
          <w:ilvl w:val="0"/>
          <w:numId w:val="10"/>
        </w:numPr>
        <w:suppressAutoHyphens/>
        <w:jc w:val="both"/>
        <w:rPr>
          <w:rFonts w:ascii="Arial" w:hAnsi="Arial" w:cs="Arial"/>
          <w:sz w:val="20"/>
          <w:szCs w:val="20"/>
        </w:rPr>
      </w:pPr>
      <w:r w:rsidRPr="0029452B">
        <w:rPr>
          <w:rFonts w:ascii="Arial" w:hAnsi="Arial" w:cs="Arial"/>
          <w:sz w:val="20"/>
          <w:szCs w:val="20"/>
        </w:rPr>
        <w:t>di aver preso visione dell’avviso e di accettare integralmente quanto in esso previsto e senza alcuna riserva e/o condizione;</w:t>
      </w:r>
    </w:p>
    <w:p w14:paraId="755C47FF" w14:textId="77777777" w:rsidR="0029452B" w:rsidRPr="0029452B" w:rsidRDefault="0029452B" w:rsidP="0029452B">
      <w:pPr>
        <w:pStyle w:val="Nessunaspaziatura"/>
        <w:numPr>
          <w:ilvl w:val="0"/>
          <w:numId w:val="10"/>
        </w:numPr>
        <w:suppressAutoHyphens/>
        <w:jc w:val="both"/>
        <w:rPr>
          <w:rFonts w:ascii="Arial" w:hAnsi="Arial" w:cs="Arial"/>
          <w:sz w:val="20"/>
          <w:szCs w:val="20"/>
        </w:rPr>
      </w:pPr>
      <w:r w:rsidRPr="0029452B">
        <w:rPr>
          <w:rFonts w:ascii="Arial" w:hAnsi="Arial" w:cs="Arial"/>
          <w:sz w:val="20"/>
          <w:szCs w:val="20"/>
        </w:rPr>
        <w:t>dichiara di aver preso conoscenza e di tener conto nella formulazione dell’offerta delle condizioni contrattuali e degli oneri relativi alle disposizioni in materia di sicurezza, di assicurazione, di condizioni di lavoro e di previdenza e assistenza in vigore nel luogo dove deve essere eseguito il servizio;</w:t>
      </w:r>
    </w:p>
    <w:p w14:paraId="7042F014" w14:textId="77777777" w:rsidR="0029452B" w:rsidRPr="0029452B" w:rsidRDefault="0029452B" w:rsidP="0029452B">
      <w:pPr>
        <w:pStyle w:val="Nessunaspaziatura"/>
        <w:numPr>
          <w:ilvl w:val="0"/>
          <w:numId w:val="10"/>
        </w:numPr>
        <w:suppressAutoHyphens/>
        <w:jc w:val="both"/>
        <w:rPr>
          <w:rFonts w:ascii="Arial" w:hAnsi="Arial" w:cs="Arial"/>
          <w:sz w:val="20"/>
          <w:szCs w:val="20"/>
        </w:rPr>
      </w:pPr>
      <w:r w:rsidRPr="0029452B">
        <w:rPr>
          <w:rFonts w:ascii="Arial" w:hAnsi="Arial" w:cs="Arial"/>
          <w:sz w:val="20"/>
          <w:szCs w:val="20"/>
        </w:rPr>
        <w:t>dichiara di avere nel complesso preso conoscenza di tutte le circostanze generali, particolari e locali, nessuna esclusa ed eccettuata, che possono avere influito o influire sia sulla esecuzione del servizio, sia sulla determinazione della propria offerta e di giudicare, pertanto, remunerativa l’offerta economica presentata;</w:t>
      </w:r>
    </w:p>
    <w:p w14:paraId="53012594" w14:textId="77777777" w:rsidR="0029452B" w:rsidRPr="0029452B" w:rsidRDefault="0029452B" w:rsidP="0029452B">
      <w:pPr>
        <w:pStyle w:val="Nessunaspaziatura"/>
        <w:numPr>
          <w:ilvl w:val="0"/>
          <w:numId w:val="10"/>
        </w:numPr>
        <w:suppressAutoHyphens/>
        <w:jc w:val="both"/>
        <w:rPr>
          <w:rFonts w:ascii="Arial" w:hAnsi="Arial" w:cs="Arial"/>
          <w:sz w:val="20"/>
          <w:szCs w:val="20"/>
        </w:rPr>
      </w:pPr>
      <w:r w:rsidRPr="0029452B">
        <w:rPr>
          <w:rFonts w:ascii="Arial" w:hAnsi="Arial" w:cs="Arial"/>
          <w:sz w:val="20"/>
          <w:szCs w:val="20"/>
        </w:rPr>
        <w:t>dichiara di avere adempiuto, all’interno della propria azienda, agli obblighi di sicurezza previsti dalla vigente normativa;</w:t>
      </w:r>
    </w:p>
    <w:p w14:paraId="6E0B7169" w14:textId="77777777" w:rsidR="0029452B" w:rsidRPr="0029452B" w:rsidRDefault="0029452B" w:rsidP="0029452B">
      <w:pPr>
        <w:pStyle w:val="Nessunaspaziatura"/>
        <w:numPr>
          <w:ilvl w:val="0"/>
          <w:numId w:val="10"/>
        </w:numPr>
        <w:suppressAutoHyphens/>
        <w:jc w:val="both"/>
        <w:rPr>
          <w:rFonts w:ascii="Arial" w:hAnsi="Arial" w:cs="Arial"/>
          <w:sz w:val="20"/>
          <w:szCs w:val="20"/>
        </w:rPr>
      </w:pPr>
      <w:r w:rsidRPr="0029452B">
        <w:rPr>
          <w:rFonts w:ascii="Arial" w:hAnsi="Arial" w:cs="Arial"/>
          <w:sz w:val="20"/>
          <w:szCs w:val="20"/>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480AB065" w14:textId="77777777" w:rsidR="00F32718" w:rsidRDefault="00F32718" w:rsidP="004D3040">
      <w:pPr>
        <w:pStyle w:val="Paragrafoelenco"/>
        <w:numPr>
          <w:ilvl w:val="0"/>
          <w:numId w:val="10"/>
        </w:numPr>
        <w:tabs>
          <w:tab w:val="left" w:pos="398"/>
        </w:tabs>
        <w:rPr>
          <w:rFonts w:ascii="Arial" w:hAnsi="Arial" w:cs="Arial"/>
          <w:sz w:val="20"/>
          <w:szCs w:val="20"/>
        </w:rPr>
      </w:pPr>
      <w:r>
        <w:rPr>
          <w:rFonts w:ascii="Arial" w:hAnsi="Arial" w:cs="Arial"/>
          <w:sz w:val="20"/>
          <w:szCs w:val="20"/>
        </w:rPr>
        <w:t xml:space="preserve">di essere in </w:t>
      </w:r>
      <w:r w:rsidR="007B520A">
        <w:rPr>
          <w:rFonts w:ascii="Arial" w:hAnsi="Arial" w:cs="Arial"/>
          <w:sz w:val="20"/>
          <w:szCs w:val="20"/>
        </w:rPr>
        <w:t>p</w:t>
      </w:r>
      <w:r w:rsidR="00CC5A66">
        <w:rPr>
          <w:rFonts w:ascii="Arial" w:hAnsi="Arial" w:cs="Arial"/>
          <w:sz w:val="20"/>
          <w:szCs w:val="20"/>
        </w:rPr>
        <w:t>ossesso dei seguenti requisiti:</w:t>
      </w:r>
    </w:p>
    <w:p w14:paraId="5D1DF838" w14:textId="77777777" w:rsidR="00DC0967" w:rsidRDefault="00DC0967" w:rsidP="00DC0967">
      <w:pPr>
        <w:pStyle w:val="Paragrafoelenco"/>
        <w:tabs>
          <w:tab w:val="left" w:pos="398"/>
        </w:tabs>
        <w:ind w:firstLine="0"/>
        <w:rPr>
          <w:rFonts w:ascii="Arial" w:hAnsi="Arial" w:cs="Arial"/>
          <w:sz w:val="20"/>
          <w:szCs w:val="20"/>
        </w:rPr>
      </w:pPr>
    </w:p>
    <w:p w14:paraId="61C85AE7" w14:textId="77777777" w:rsidR="00F32718" w:rsidRPr="00DC0967" w:rsidRDefault="00F32718" w:rsidP="00F32718">
      <w:pPr>
        <w:pStyle w:val="Paragrafoelenco"/>
        <w:numPr>
          <w:ilvl w:val="0"/>
          <w:numId w:val="13"/>
        </w:numPr>
        <w:tabs>
          <w:tab w:val="left" w:pos="398"/>
        </w:tabs>
        <w:rPr>
          <w:rFonts w:ascii="Arial" w:hAnsi="Arial" w:cs="Arial"/>
          <w:sz w:val="20"/>
          <w:szCs w:val="20"/>
        </w:rPr>
      </w:pPr>
      <w:r w:rsidRPr="00DC0967">
        <w:rPr>
          <w:rFonts w:ascii="Arial" w:hAnsi="Arial" w:cs="Arial"/>
          <w:sz w:val="20"/>
          <w:szCs w:val="20"/>
          <w:u w:val="single"/>
        </w:rPr>
        <w:t>Requisiti di ordine generale</w:t>
      </w:r>
      <w:r w:rsidRPr="00DC0967">
        <w:rPr>
          <w:rFonts w:ascii="Arial" w:hAnsi="Arial" w:cs="Arial"/>
          <w:sz w:val="20"/>
          <w:szCs w:val="20"/>
        </w:rPr>
        <w:t>:</w:t>
      </w:r>
    </w:p>
    <w:p w14:paraId="5E543299" w14:textId="77777777" w:rsidR="00DC0967" w:rsidRPr="00DC0967" w:rsidRDefault="00DC0967" w:rsidP="00C14685">
      <w:pPr>
        <w:widowControl/>
        <w:numPr>
          <w:ilvl w:val="0"/>
          <w:numId w:val="18"/>
        </w:numPr>
        <w:adjustRightInd w:val="0"/>
        <w:jc w:val="both"/>
        <w:rPr>
          <w:rFonts w:ascii="Arial" w:hAnsi="Arial" w:cs="Arial"/>
          <w:sz w:val="20"/>
          <w:szCs w:val="20"/>
        </w:rPr>
      </w:pPr>
      <w:r w:rsidRPr="00DC0967">
        <w:rPr>
          <w:rFonts w:ascii="Arial" w:hAnsi="Arial" w:cs="Arial"/>
          <w:sz w:val="20"/>
          <w:szCs w:val="20"/>
        </w:rPr>
        <w:t xml:space="preserve">insussistenza delle cause di esclusione dalla partecipazione alle gare previste dagli artt. 94, 95, 96, 97 e 98 del </w:t>
      </w:r>
      <w:proofErr w:type="spellStart"/>
      <w:r w:rsidRPr="00DC0967">
        <w:rPr>
          <w:rFonts w:ascii="Arial" w:hAnsi="Arial" w:cs="Arial"/>
          <w:sz w:val="20"/>
          <w:szCs w:val="20"/>
        </w:rPr>
        <w:t>D.lgs</w:t>
      </w:r>
      <w:proofErr w:type="spellEnd"/>
      <w:r w:rsidRPr="00DC0967">
        <w:rPr>
          <w:rFonts w:ascii="Arial" w:hAnsi="Arial" w:cs="Arial"/>
          <w:sz w:val="20"/>
          <w:szCs w:val="20"/>
        </w:rPr>
        <w:t xml:space="preserve"> n. 36/2023. e ss.mm. ii.;</w:t>
      </w:r>
    </w:p>
    <w:p w14:paraId="5F25F9E3" w14:textId="77777777" w:rsidR="00DC0967" w:rsidRDefault="00DC0967" w:rsidP="00C14685">
      <w:pPr>
        <w:widowControl/>
        <w:numPr>
          <w:ilvl w:val="0"/>
          <w:numId w:val="18"/>
        </w:numPr>
        <w:adjustRightInd w:val="0"/>
        <w:jc w:val="both"/>
        <w:rPr>
          <w:rFonts w:ascii="Arial" w:hAnsi="Arial" w:cs="Arial"/>
          <w:sz w:val="20"/>
          <w:szCs w:val="20"/>
        </w:rPr>
      </w:pPr>
      <w:r w:rsidRPr="00DC0967">
        <w:rPr>
          <w:rFonts w:ascii="Arial" w:hAnsi="Arial" w:cs="Arial"/>
          <w:sz w:val="20"/>
          <w:szCs w:val="20"/>
        </w:rPr>
        <w:t xml:space="preserve">non aver concluso contratti di lavoro subordinato o autonomo o comunque di non aver affidato incarichi in violazione dell'art. 53, comma 16-ter, del </w:t>
      </w:r>
      <w:proofErr w:type="spellStart"/>
      <w:r w:rsidRPr="00DC0967">
        <w:rPr>
          <w:rFonts w:ascii="Arial" w:hAnsi="Arial" w:cs="Arial"/>
          <w:sz w:val="20"/>
          <w:szCs w:val="20"/>
        </w:rPr>
        <w:t>D.Lgs.</w:t>
      </w:r>
      <w:proofErr w:type="spellEnd"/>
      <w:r w:rsidRPr="00DC0967">
        <w:rPr>
          <w:rFonts w:ascii="Arial" w:hAnsi="Arial" w:cs="Arial"/>
          <w:sz w:val="20"/>
          <w:szCs w:val="20"/>
        </w:rPr>
        <w:t xml:space="preserve"> 165/2001 e </w:t>
      </w:r>
      <w:proofErr w:type="spellStart"/>
      <w:r w:rsidRPr="00DC0967">
        <w:rPr>
          <w:rFonts w:ascii="Arial" w:hAnsi="Arial" w:cs="Arial"/>
          <w:sz w:val="20"/>
          <w:szCs w:val="20"/>
        </w:rPr>
        <w:t>s.m.i.</w:t>
      </w:r>
      <w:proofErr w:type="spellEnd"/>
      <w:r w:rsidRPr="00DC0967">
        <w:rPr>
          <w:rFonts w:ascii="Arial" w:hAnsi="Arial" w:cs="Arial"/>
          <w:sz w:val="20"/>
          <w:szCs w:val="20"/>
        </w:rPr>
        <w:t xml:space="preserve"> a soggetti che hanno esercitato, in qualità di dipendenti, poteri autoritativi o negoziali presso l’amministrazione affidante negli ultimi tr</w:t>
      </w:r>
      <w:r>
        <w:rPr>
          <w:rFonts w:ascii="Arial" w:hAnsi="Arial" w:cs="Arial"/>
          <w:sz w:val="20"/>
          <w:szCs w:val="20"/>
        </w:rPr>
        <w:t>e anni.</w:t>
      </w:r>
    </w:p>
    <w:p w14:paraId="4EF05F4B" w14:textId="77777777" w:rsidR="00DC0967" w:rsidRPr="00DC0967" w:rsidRDefault="00DC0967" w:rsidP="00DC0967">
      <w:pPr>
        <w:widowControl/>
        <w:adjustRightInd w:val="0"/>
        <w:ind w:left="1068"/>
        <w:rPr>
          <w:rFonts w:ascii="Arial" w:hAnsi="Arial" w:cs="Arial"/>
          <w:sz w:val="20"/>
          <w:szCs w:val="20"/>
        </w:rPr>
      </w:pPr>
    </w:p>
    <w:p w14:paraId="76849450" w14:textId="77777777" w:rsidR="00F32718" w:rsidRPr="00DC0967" w:rsidRDefault="00F32718" w:rsidP="00F32718">
      <w:pPr>
        <w:pStyle w:val="Paragrafoelenco"/>
        <w:numPr>
          <w:ilvl w:val="0"/>
          <w:numId w:val="13"/>
        </w:numPr>
        <w:tabs>
          <w:tab w:val="left" w:pos="398"/>
        </w:tabs>
        <w:rPr>
          <w:rFonts w:ascii="Arial" w:hAnsi="Arial" w:cs="Arial"/>
          <w:sz w:val="20"/>
          <w:szCs w:val="20"/>
        </w:rPr>
      </w:pPr>
      <w:r w:rsidRPr="00DC0967">
        <w:rPr>
          <w:rFonts w:ascii="Arial" w:hAnsi="Arial" w:cs="Arial"/>
          <w:sz w:val="20"/>
          <w:szCs w:val="20"/>
          <w:u w:val="single"/>
        </w:rPr>
        <w:t>Requisiti di idoneità professionale ai sensi dell’art. 100 del D. lgs. n. 36/2023</w:t>
      </w:r>
      <w:r w:rsidRPr="00DC0967">
        <w:rPr>
          <w:rFonts w:ascii="Arial" w:hAnsi="Arial" w:cs="Arial"/>
          <w:sz w:val="20"/>
          <w:szCs w:val="20"/>
        </w:rPr>
        <w:t>:</w:t>
      </w:r>
    </w:p>
    <w:p w14:paraId="573AB99F" w14:textId="77777777" w:rsidR="00DC0967" w:rsidRPr="00DC0967" w:rsidRDefault="00DC0967" w:rsidP="00DC0967">
      <w:pPr>
        <w:numPr>
          <w:ilvl w:val="0"/>
          <w:numId w:val="18"/>
        </w:numPr>
        <w:adjustRightInd w:val="0"/>
        <w:jc w:val="both"/>
        <w:rPr>
          <w:rFonts w:ascii="Arial" w:hAnsi="Arial" w:cs="Arial"/>
          <w:sz w:val="20"/>
          <w:szCs w:val="20"/>
        </w:rPr>
      </w:pPr>
      <w:r w:rsidRPr="00DC0967">
        <w:rPr>
          <w:rFonts w:ascii="Arial" w:hAnsi="Arial" w:cs="Arial"/>
          <w:sz w:val="20"/>
          <w:szCs w:val="20"/>
        </w:rPr>
        <w:t>se il soggetto è una società: iscrizione nel registro delle imprese della C.C.I.A.A., per lo specifico settore di attività oggetto dell'appalto, ovvero nei registri commerciali secondo le modalità vigenti nello Stato Comunitario di residenza, e di avere alle proprie dipendenze almeno un soggetto iscritto da non meno di dieci anni all’albo dei consulenti del lavoro (L. 11 gennaio 1979, n.12), ovvero all’albo degli avvocati, dei dottori commercialisti, dei ragionieri e periti commerciali, ovvero, per i soggetti di altro Stato Comunitario, abilitato allo svolgimento delle attività di consulente del lavoro dall’ordinamento giuridico nazionale di appartenenza, e che operi in Italia in regime di libera prestazione di servizi</w:t>
      </w:r>
      <w:r w:rsidR="00BB0D8B">
        <w:rPr>
          <w:rFonts w:ascii="Arial" w:hAnsi="Arial" w:cs="Arial"/>
          <w:sz w:val="20"/>
          <w:szCs w:val="20"/>
        </w:rPr>
        <w:t xml:space="preserve"> </w:t>
      </w:r>
      <w:r w:rsidR="00BB0D8B" w:rsidRPr="00BB0D8B">
        <w:rPr>
          <w:rFonts w:ascii="Arial" w:hAnsi="Arial" w:cs="Arial"/>
          <w:b/>
          <w:sz w:val="20"/>
          <w:szCs w:val="20"/>
        </w:rPr>
        <w:t>(allegare certificato iscrizione)</w:t>
      </w:r>
      <w:r w:rsidRPr="00DC0967">
        <w:rPr>
          <w:rFonts w:ascii="Arial" w:hAnsi="Arial" w:cs="Arial"/>
          <w:sz w:val="20"/>
          <w:szCs w:val="20"/>
        </w:rPr>
        <w:t>;</w:t>
      </w:r>
    </w:p>
    <w:p w14:paraId="02EFECA5" w14:textId="77777777" w:rsidR="00DC0967" w:rsidRPr="00DC0967" w:rsidRDefault="00DC0967" w:rsidP="00DC0967">
      <w:pPr>
        <w:numPr>
          <w:ilvl w:val="0"/>
          <w:numId w:val="18"/>
        </w:numPr>
        <w:adjustRightInd w:val="0"/>
        <w:jc w:val="both"/>
        <w:rPr>
          <w:rFonts w:ascii="Arial" w:hAnsi="Arial" w:cs="Arial"/>
          <w:sz w:val="20"/>
          <w:szCs w:val="20"/>
        </w:rPr>
      </w:pPr>
      <w:r w:rsidRPr="00DC0967">
        <w:rPr>
          <w:rFonts w:ascii="Arial" w:hAnsi="Arial" w:cs="Arial"/>
          <w:sz w:val="20"/>
          <w:szCs w:val="20"/>
        </w:rPr>
        <w:t>se il soggetto è un professionista: iscrizione da non meno di dieci anni all’albo dei consulenti del lavoro (L. 11 gennaio 1979, n. 12), ovvero all’albo degli avvocati, dei dottori commercialisti, dei ragionieri e periti commerciali, ovvero, per i soggetti di altro Stato Comunitario, di essere abilitato allo svolgimento delle attività di consulente del lavoro dall’ordinamento giuridico nazionale di appartenenza, e che operi in Italia in regime di libera prestazione di servizi; Se il soggetto è una associazione o società di professionisti: si richiede da parte di almeno un associato l’iscrizione da non meno di dieci anni all’albo dei consulenti del lavoro (L. 11 gennaio 1979, n.12), ovvero all’albo degli avvocati, dei dottori commercialisti, dei ragionieri e periti commerciali, ovvero, per i soggetti di altro Stato Comunitario, da soggetti abilitati allo svolgimento delle attività di consulente del lavoro dall’ordinamento giuridico nazionale di appartenenza, che operino in Italia in regime di libera prestazione di servizi</w:t>
      </w:r>
      <w:r w:rsidR="00BB0D8B">
        <w:rPr>
          <w:rFonts w:ascii="Arial" w:hAnsi="Arial" w:cs="Arial"/>
          <w:sz w:val="20"/>
          <w:szCs w:val="20"/>
        </w:rPr>
        <w:t xml:space="preserve"> </w:t>
      </w:r>
      <w:r w:rsidR="00BB0D8B" w:rsidRPr="00BB0D8B">
        <w:rPr>
          <w:rFonts w:ascii="Arial" w:hAnsi="Arial" w:cs="Arial"/>
          <w:b/>
          <w:sz w:val="20"/>
          <w:szCs w:val="20"/>
        </w:rPr>
        <w:t>(allegare iscrizione albo)</w:t>
      </w:r>
      <w:r w:rsidRPr="00DC0967">
        <w:rPr>
          <w:rFonts w:ascii="Arial" w:hAnsi="Arial" w:cs="Arial"/>
          <w:sz w:val="20"/>
          <w:szCs w:val="20"/>
        </w:rPr>
        <w:t>;</w:t>
      </w:r>
    </w:p>
    <w:p w14:paraId="49562E4A" w14:textId="77777777" w:rsidR="00F32718" w:rsidRPr="00DC0967" w:rsidRDefault="00F32718" w:rsidP="00F32718">
      <w:pPr>
        <w:pStyle w:val="Paragrafoelenco"/>
        <w:tabs>
          <w:tab w:val="left" w:pos="398"/>
        </w:tabs>
        <w:rPr>
          <w:rFonts w:ascii="Arial" w:hAnsi="Arial" w:cs="Arial"/>
          <w:sz w:val="20"/>
          <w:szCs w:val="20"/>
        </w:rPr>
      </w:pPr>
    </w:p>
    <w:p w14:paraId="0A3A9725" w14:textId="77777777" w:rsidR="00F32718" w:rsidRPr="00DC0967" w:rsidRDefault="00F32718" w:rsidP="00DC0967">
      <w:pPr>
        <w:numPr>
          <w:ilvl w:val="0"/>
          <w:numId w:val="13"/>
        </w:numPr>
        <w:adjustRightInd w:val="0"/>
        <w:jc w:val="both"/>
        <w:rPr>
          <w:rFonts w:ascii="Arial" w:hAnsi="Arial" w:cs="Arial"/>
          <w:sz w:val="20"/>
          <w:szCs w:val="20"/>
        </w:rPr>
      </w:pPr>
      <w:r w:rsidRPr="00DC0967">
        <w:rPr>
          <w:rFonts w:ascii="Arial" w:hAnsi="Arial" w:cs="Arial"/>
          <w:sz w:val="20"/>
          <w:szCs w:val="20"/>
          <w:u w:val="single"/>
        </w:rPr>
        <w:t>Requisiti di capacità tecnico-professionale ai sensi dell’art. 100 del D. lgs. n. 36/2023</w:t>
      </w:r>
      <w:r w:rsidRPr="00DC0967">
        <w:rPr>
          <w:rFonts w:ascii="Arial" w:hAnsi="Arial" w:cs="Arial"/>
          <w:sz w:val="20"/>
          <w:szCs w:val="20"/>
        </w:rPr>
        <w:t>:</w:t>
      </w:r>
    </w:p>
    <w:p w14:paraId="04C50AC9" w14:textId="77777777" w:rsidR="00CC5A66" w:rsidRDefault="00DC0967" w:rsidP="00CC5A66">
      <w:pPr>
        <w:widowControl/>
        <w:numPr>
          <w:ilvl w:val="0"/>
          <w:numId w:val="18"/>
        </w:numPr>
        <w:adjustRightInd w:val="0"/>
        <w:jc w:val="both"/>
        <w:rPr>
          <w:rFonts w:ascii="Arial" w:hAnsi="Arial" w:cs="Arial"/>
          <w:sz w:val="20"/>
          <w:szCs w:val="20"/>
        </w:rPr>
      </w:pPr>
      <w:r w:rsidRPr="00DC0967">
        <w:rPr>
          <w:rFonts w:ascii="Arial" w:hAnsi="Arial" w:cs="Arial"/>
          <w:sz w:val="20"/>
          <w:szCs w:val="20"/>
        </w:rPr>
        <w:t xml:space="preserve">presentazione dell’elenco dei principali </w:t>
      </w:r>
      <w:r w:rsidRPr="00CC5A66">
        <w:rPr>
          <w:rFonts w:ascii="Arial" w:hAnsi="Arial" w:cs="Arial"/>
          <w:sz w:val="20"/>
          <w:szCs w:val="20"/>
        </w:rPr>
        <w:t xml:space="preserve">servizi di elaborazione </w:t>
      </w:r>
      <w:r w:rsidRPr="00182652">
        <w:rPr>
          <w:rFonts w:ascii="Arial" w:hAnsi="Arial" w:cs="Arial"/>
          <w:sz w:val="20"/>
          <w:szCs w:val="20"/>
        </w:rPr>
        <w:t>paghe per</w:t>
      </w:r>
      <w:r w:rsidRPr="00DC0967">
        <w:rPr>
          <w:rFonts w:ascii="Arial" w:hAnsi="Arial" w:cs="Arial"/>
          <w:sz w:val="20"/>
          <w:szCs w:val="20"/>
        </w:rPr>
        <w:t xml:space="preserve"> Comuni, con l’indicazione degli importi</w:t>
      </w:r>
      <w:r w:rsidR="00CC5A66">
        <w:rPr>
          <w:rFonts w:ascii="Arial" w:hAnsi="Arial" w:cs="Arial"/>
          <w:sz w:val="20"/>
          <w:szCs w:val="20"/>
        </w:rPr>
        <w:t xml:space="preserve">, delle date, </w:t>
      </w:r>
      <w:r w:rsidRPr="00DC0967">
        <w:rPr>
          <w:rFonts w:ascii="Arial" w:hAnsi="Arial" w:cs="Arial"/>
          <w:sz w:val="20"/>
          <w:szCs w:val="20"/>
        </w:rPr>
        <w:t xml:space="preserve">prestati nell’ultimo triennio, </w:t>
      </w:r>
      <w:r w:rsidR="00DC7EAC" w:rsidRPr="00DC7EAC">
        <w:rPr>
          <w:rFonts w:ascii="Arial" w:hAnsi="Arial" w:cs="Arial"/>
          <w:sz w:val="20"/>
          <w:szCs w:val="20"/>
        </w:rPr>
        <w:t xml:space="preserve">per un importo annuo complessivo pari o superiore a quello posto a base di gara, IVA </w:t>
      </w:r>
      <w:r w:rsidR="00DC7EAC">
        <w:rPr>
          <w:rFonts w:ascii="Arial" w:hAnsi="Arial" w:cs="Arial"/>
          <w:sz w:val="20"/>
          <w:szCs w:val="20"/>
        </w:rPr>
        <w:t xml:space="preserve">e oneri fiscali e contributivi </w:t>
      </w:r>
      <w:r w:rsidR="00DC7EAC" w:rsidRPr="00DC7EAC">
        <w:rPr>
          <w:rFonts w:ascii="Arial" w:hAnsi="Arial" w:cs="Arial"/>
          <w:sz w:val="20"/>
          <w:szCs w:val="20"/>
        </w:rPr>
        <w:t>esclus</w:t>
      </w:r>
      <w:r w:rsidR="00DC7EAC">
        <w:rPr>
          <w:rFonts w:ascii="Arial" w:hAnsi="Arial" w:cs="Arial"/>
          <w:sz w:val="20"/>
          <w:szCs w:val="20"/>
        </w:rPr>
        <w:t>i</w:t>
      </w:r>
      <w:r w:rsidR="00340DB9">
        <w:rPr>
          <w:rFonts w:ascii="Arial" w:hAnsi="Arial" w:cs="Arial"/>
          <w:sz w:val="20"/>
          <w:szCs w:val="20"/>
        </w:rPr>
        <w:t xml:space="preserve"> </w:t>
      </w:r>
      <w:r w:rsidR="00DC7EAC" w:rsidRPr="00DC7EAC">
        <w:rPr>
          <w:rFonts w:ascii="Arial" w:hAnsi="Arial" w:cs="Arial"/>
          <w:sz w:val="20"/>
          <w:szCs w:val="20"/>
        </w:rPr>
        <w:t xml:space="preserve">(pari o superiore a € </w:t>
      </w:r>
      <w:r w:rsidR="00A61EA5">
        <w:rPr>
          <w:rFonts w:ascii="Arial" w:hAnsi="Arial" w:cs="Arial"/>
          <w:sz w:val="20"/>
          <w:szCs w:val="20"/>
        </w:rPr>
        <w:t>4.5</w:t>
      </w:r>
      <w:r w:rsidR="00DC7EAC" w:rsidRPr="00DC7EAC">
        <w:rPr>
          <w:rFonts w:ascii="Arial" w:hAnsi="Arial" w:cs="Arial"/>
          <w:sz w:val="20"/>
          <w:szCs w:val="20"/>
        </w:rPr>
        <w:t>00,00).</w:t>
      </w:r>
      <w:r w:rsidR="00CC5A66">
        <w:rPr>
          <w:rFonts w:ascii="Arial" w:hAnsi="Arial" w:cs="Arial"/>
          <w:sz w:val="20"/>
          <w:szCs w:val="20"/>
        </w:rPr>
        <w:t xml:space="preserve"> </w:t>
      </w:r>
      <w:r w:rsidR="00CC5A66" w:rsidRPr="00F32718">
        <w:rPr>
          <w:rFonts w:ascii="Arial" w:hAnsi="Arial" w:cs="Arial"/>
          <w:sz w:val="20"/>
          <w:szCs w:val="20"/>
        </w:rPr>
        <w:t>A tal fine dichiara di aver gestito i seguenti servizi:</w:t>
      </w:r>
    </w:p>
    <w:p w14:paraId="163B782B" w14:textId="77777777" w:rsidR="00CC5A66" w:rsidRPr="00F32718" w:rsidRDefault="00CC5A66" w:rsidP="00CC5A66">
      <w:pPr>
        <w:widowControl/>
        <w:adjustRightInd w:val="0"/>
        <w:ind w:left="1068"/>
        <w:jc w:val="both"/>
        <w:rPr>
          <w:rFonts w:ascii="Arial" w:hAnsi="Arial" w:cs="Arial"/>
          <w:sz w:val="20"/>
          <w:szCs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544"/>
        <w:gridCol w:w="2693"/>
      </w:tblGrid>
      <w:tr w:rsidR="00CC5A66" w:rsidRPr="00A50DA0" w14:paraId="684B594A" w14:textId="77777777" w:rsidTr="00CC5A66">
        <w:tc>
          <w:tcPr>
            <w:tcW w:w="3260" w:type="dxa"/>
          </w:tcPr>
          <w:p w14:paraId="027DD77A" w14:textId="77777777" w:rsidR="00CC5A66" w:rsidRPr="00F32718" w:rsidRDefault="00CC5A66" w:rsidP="00E44373">
            <w:pPr>
              <w:adjustRightInd w:val="0"/>
              <w:jc w:val="center"/>
              <w:rPr>
                <w:rFonts w:ascii="Book Antiqua" w:hAnsi="Book Antiqua" w:cs="Calibri"/>
                <w:sz w:val="24"/>
                <w:szCs w:val="24"/>
              </w:rPr>
            </w:pPr>
            <w:r>
              <w:rPr>
                <w:rFonts w:ascii="Book Antiqua" w:hAnsi="Book Antiqua" w:cs="Calibri"/>
                <w:b/>
                <w:bCs/>
                <w:sz w:val="24"/>
                <w:szCs w:val="24"/>
              </w:rPr>
              <w:t>Comune</w:t>
            </w:r>
          </w:p>
        </w:tc>
        <w:tc>
          <w:tcPr>
            <w:tcW w:w="3544" w:type="dxa"/>
          </w:tcPr>
          <w:p w14:paraId="30C00C3C" w14:textId="77777777" w:rsidR="00CC5A66" w:rsidRPr="00F32718" w:rsidRDefault="00CC5A66" w:rsidP="00E44373">
            <w:pPr>
              <w:adjustRightInd w:val="0"/>
              <w:jc w:val="center"/>
              <w:rPr>
                <w:rFonts w:ascii="Book Antiqua" w:hAnsi="Book Antiqua" w:cs="Calibri"/>
                <w:b/>
                <w:sz w:val="24"/>
                <w:szCs w:val="24"/>
              </w:rPr>
            </w:pPr>
            <w:r>
              <w:rPr>
                <w:rFonts w:ascii="Book Antiqua" w:hAnsi="Book Antiqua" w:cs="Calibri"/>
                <w:b/>
                <w:sz w:val="24"/>
                <w:szCs w:val="24"/>
              </w:rPr>
              <w:t>Importo</w:t>
            </w:r>
            <w:r w:rsidR="0094409E">
              <w:rPr>
                <w:rFonts w:ascii="Book Antiqua" w:hAnsi="Book Antiqua" w:cs="Calibri"/>
                <w:b/>
                <w:sz w:val="24"/>
                <w:szCs w:val="24"/>
              </w:rPr>
              <w:t xml:space="preserve"> annuo</w:t>
            </w:r>
          </w:p>
        </w:tc>
        <w:tc>
          <w:tcPr>
            <w:tcW w:w="2693" w:type="dxa"/>
          </w:tcPr>
          <w:p w14:paraId="52A21405" w14:textId="77777777" w:rsidR="00CC5A66" w:rsidRPr="00F32718" w:rsidRDefault="00CC5A66" w:rsidP="00E44373">
            <w:pPr>
              <w:adjustRightInd w:val="0"/>
              <w:jc w:val="center"/>
              <w:rPr>
                <w:rFonts w:ascii="Book Antiqua" w:hAnsi="Book Antiqua" w:cs="Calibri"/>
                <w:b/>
                <w:sz w:val="24"/>
                <w:szCs w:val="24"/>
              </w:rPr>
            </w:pPr>
            <w:r w:rsidRPr="00F32718">
              <w:rPr>
                <w:rFonts w:ascii="Book Antiqua" w:hAnsi="Book Antiqua" w:cs="Calibri"/>
                <w:b/>
                <w:sz w:val="24"/>
                <w:szCs w:val="24"/>
              </w:rPr>
              <w:t xml:space="preserve">Periodo </w:t>
            </w:r>
          </w:p>
          <w:p w14:paraId="2EE6D377" w14:textId="77777777" w:rsidR="00CC5A66" w:rsidRPr="00F32718" w:rsidRDefault="00CC5A66" w:rsidP="00E44373">
            <w:pPr>
              <w:adjustRightInd w:val="0"/>
              <w:jc w:val="center"/>
              <w:rPr>
                <w:rFonts w:ascii="Book Antiqua" w:hAnsi="Book Antiqua" w:cs="Calibri"/>
                <w:b/>
                <w:sz w:val="24"/>
                <w:szCs w:val="24"/>
              </w:rPr>
            </w:pPr>
            <w:r w:rsidRPr="00F32718">
              <w:rPr>
                <w:rFonts w:ascii="Book Antiqua" w:hAnsi="Book Antiqua" w:cs="Calibri"/>
                <w:b/>
                <w:sz w:val="24"/>
                <w:szCs w:val="24"/>
              </w:rPr>
              <w:t>(dal – al)</w:t>
            </w:r>
          </w:p>
        </w:tc>
      </w:tr>
      <w:tr w:rsidR="00CC5A66" w:rsidRPr="00A50DA0" w14:paraId="2DBAFE56" w14:textId="77777777" w:rsidTr="00CC5A66">
        <w:tc>
          <w:tcPr>
            <w:tcW w:w="3260" w:type="dxa"/>
          </w:tcPr>
          <w:p w14:paraId="2DAD5CA7" w14:textId="77777777" w:rsidR="00CC5A66" w:rsidRPr="00F32718" w:rsidRDefault="00CC5A66" w:rsidP="00E44373">
            <w:pPr>
              <w:adjustRightInd w:val="0"/>
              <w:jc w:val="both"/>
              <w:rPr>
                <w:rFonts w:ascii="Book Antiqua" w:hAnsi="Book Antiqua" w:cs="Calibri"/>
                <w:sz w:val="24"/>
                <w:szCs w:val="24"/>
              </w:rPr>
            </w:pPr>
          </w:p>
        </w:tc>
        <w:tc>
          <w:tcPr>
            <w:tcW w:w="3544" w:type="dxa"/>
          </w:tcPr>
          <w:p w14:paraId="6EC8344D" w14:textId="77777777" w:rsidR="00CC5A66" w:rsidRPr="00F32718" w:rsidRDefault="00CC5A66" w:rsidP="00E44373">
            <w:pPr>
              <w:adjustRightInd w:val="0"/>
              <w:jc w:val="both"/>
              <w:rPr>
                <w:rFonts w:ascii="Book Antiqua" w:hAnsi="Book Antiqua" w:cs="Calibri"/>
                <w:sz w:val="24"/>
                <w:szCs w:val="24"/>
              </w:rPr>
            </w:pPr>
          </w:p>
        </w:tc>
        <w:tc>
          <w:tcPr>
            <w:tcW w:w="2693" w:type="dxa"/>
          </w:tcPr>
          <w:p w14:paraId="118B72AC" w14:textId="77777777" w:rsidR="00CC5A66" w:rsidRPr="00F32718" w:rsidRDefault="00CC5A66" w:rsidP="00E44373">
            <w:pPr>
              <w:adjustRightInd w:val="0"/>
              <w:jc w:val="both"/>
              <w:rPr>
                <w:rFonts w:ascii="Book Antiqua" w:hAnsi="Book Antiqua" w:cs="Calibri"/>
                <w:sz w:val="24"/>
                <w:szCs w:val="24"/>
              </w:rPr>
            </w:pPr>
          </w:p>
        </w:tc>
      </w:tr>
      <w:tr w:rsidR="00CC5A66" w:rsidRPr="00A50DA0" w14:paraId="4E8B664A" w14:textId="77777777" w:rsidTr="00CC5A66">
        <w:tc>
          <w:tcPr>
            <w:tcW w:w="3260" w:type="dxa"/>
          </w:tcPr>
          <w:p w14:paraId="79BBF883" w14:textId="77777777" w:rsidR="00CC5A66" w:rsidRPr="00F32718" w:rsidRDefault="00CC5A66" w:rsidP="00E44373">
            <w:pPr>
              <w:adjustRightInd w:val="0"/>
              <w:jc w:val="both"/>
              <w:rPr>
                <w:rFonts w:ascii="Book Antiqua" w:hAnsi="Book Antiqua" w:cs="Calibri"/>
                <w:sz w:val="24"/>
                <w:szCs w:val="24"/>
              </w:rPr>
            </w:pPr>
          </w:p>
        </w:tc>
        <w:tc>
          <w:tcPr>
            <w:tcW w:w="3544" w:type="dxa"/>
          </w:tcPr>
          <w:p w14:paraId="3B39C089" w14:textId="77777777" w:rsidR="00CC5A66" w:rsidRPr="00F32718" w:rsidRDefault="00CC5A66" w:rsidP="00E44373">
            <w:pPr>
              <w:adjustRightInd w:val="0"/>
              <w:jc w:val="both"/>
              <w:rPr>
                <w:rFonts w:ascii="Book Antiqua" w:hAnsi="Book Antiqua" w:cs="Calibri"/>
                <w:sz w:val="24"/>
                <w:szCs w:val="24"/>
              </w:rPr>
            </w:pPr>
          </w:p>
        </w:tc>
        <w:tc>
          <w:tcPr>
            <w:tcW w:w="2693" w:type="dxa"/>
          </w:tcPr>
          <w:p w14:paraId="319C26DB" w14:textId="77777777" w:rsidR="00CC5A66" w:rsidRPr="00F32718" w:rsidRDefault="00CC5A66" w:rsidP="00E44373">
            <w:pPr>
              <w:adjustRightInd w:val="0"/>
              <w:jc w:val="both"/>
              <w:rPr>
                <w:rFonts w:ascii="Book Antiqua" w:hAnsi="Book Antiqua" w:cs="Calibri"/>
                <w:sz w:val="24"/>
                <w:szCs w:val="24"/>
              </w:rPr>
            </w:pPr>
          </w:p>
        </w:tc>
      </w:tr>
      <w:tr w:rsidR="00CC5A66" w:rsidRPr="00A50DA0" w14:paraId="3393EDE1" w14:textId="77777777" w:rsidTr="00CC5A66">
        <w:tc>
          <w:tcPr>
            <w:tcW w:w="3260" w:type="dxa"/>
          </w:tcPr>
          <w:p w14:paraId="54E010B4" w14:textId="77777777" w:rsidR="00CC5A66" w:rsidRPr="00F32718" w:rsidRDefault="00CC5A66" w:rsidP="00E44373">
            <w:pPr>
              <w:adjustRightInd w:val="0"/>
              <w:jc w:val="both"/>
              <w:rPr>
                <w:rFonts w:ascii="Book Antiqua" w:hAnsi="Book Antiqua" w:cs="Calibri"/>
                <w:sz w:val="24"/>
                <w:szCs w:val="24"/>
              </w:rPr>
            </w:pPr>
          </w:p>
        </w:tc>
        <w:tc>
          <w:tcPr>
            <w:tcW w:w="3544" w:type="dxa"/>
          </w:tcPr>
          <w:p w14:paraId="32EDB1D7" w14:textId="77777777" w:rsidR="00CC5A66" w:rsidRPr="00F32718" w:rsidRDefault="00CC5A66" w:rsidP="00E44373">
            <w:pPr>
              <w:adjustRightInd w:val="0"/>
              <w:jc w:val="both"/>
              <w:rPr>
                <w:rFonts w:ascii="Book Antiqua" w:hAnsi="Book Antiqua" w:cs="Calibri"/>
                <w:sz w:val="24"/>
                <w:szCs w:val="24"/>
              </w:rPr>
            </w:pPr>
          </w:p>
        </w:tc>
        <w:tc>
          <w:tcPr>
            <w:tcW w:w="2693" w:type="dxa"/>
          </w:tcPr>
          <w:p w14:paraId="63CC66E3" w14:textId="77777777" w:rsidR="00CC5A66" w:rsidRPr="00F32718" w:rsidRDefault="00CC5A66" w:rsidP="00E44373">
            <w:pPr>
              <w:adjustRightInd w:val="0"/>
              <w:jc w:val="both"/>
              <w:rPr>
                <w:rFonts w:ascii="Book Antiqua" w:hAnsi="Book Antiqua" w:cs="Calibri"/>
                <w:sz w:val="24"/>
                <w:szCs w:val="24"/>
              </w:rPr>
            </w:pPr>
          </w:p>
        </w:tc>
      </w:tr>
      <w:tr w:rsidR="00CC5A66" w:rsidRPr="00A50DA0" w14:paraId="4C1D4720" w14:textId="77777777" w:rsidTr="00CC5A66">
        <w:tc>
          <w:tcPr>
            <w:tcW w:w="3260" w:type="dxa"/>
          </w:tcPr>
          <w:p w14:paraId="4D199B4B" w14:textId="77777777" w:rsidR="00CC5A66" w:rsidRPr="00F32718" w:rsidRDefault="00CC5A66" w:rsidP="00E44373">
            <w:pPr>
              <w:adjustRightInd w:val="0"/>
              <w:jc w:val="both"/>
              <w:rPr>
                <w:rFonts w:ascii="Book Antiqua" w:hAnsi="Book Antiqua" w:cs="Calibri"/>
                <w:sz w:val="24"/>
                <w:szCs w:val="24"/>
              </w:rPr>
            </w:pPr>
          </w:p>
        </w:tc>
        <w:tc>
          <w:tcPr>
            <w:tcW w:w="3544" w:type="dxa"/>
          </w:tcPr>
          <w:p w14:paraId="6A675BD1" w14:textId="77777777" w:rsidR="00CC5A66" w:rsidRPr="00F32718" w:rsidRDefault="00CC5A66" w:rsidP="00E44373">
            <w:pPr>
              <w:adjustRightInd w:val="0"/>
              <w:jc w:val="both"/>
              <w:rPr>
                <w:rFonts w:ascii="Book Antiqua" w:hAnsi="Book Antiqua" w:cs="Calibri"/>
                <w:sz w:val="24"/>
                <w:szCs w:val="24"/>
              </w:rPr>
            </w:pPr>
          </w:p>
        </w:tc>
        <w:tc>
          <w:tcPr>
            <w:tcW w:w="2693" w:type="dxa"/>
          </w:tcPr>
          <w:p w14:paraId="1A3A5D62" w14:textId="77777777" w:rsidR="00CC5A66" w:rsidRPr="00F32718" w:rsidRDefault="00CC5A66" w:rsidP="00E44373">
            <w:pPr>
              <w:adjustRightInd w:val="0"/>
              <w:jc w:val="both"/>
              <w:rPr>
                <w:rFonts w:ascii="Book Antiqua" w:hAnsi="Book Antiqua" w:cs="Calibri"/>
                <w:sz w:val="24"/>
                <w:szCs w:val="24"/>
              </w:rPr>
            </w:pPr>
          </w:p>
        </w:tc>
      </w:tr>
      <w:tr w:rsidR="00CC5A66" w:rsidRPr="00A50DA0" w14:paraId="46310B3C" w14:textId="77777777" w:rsidTr="00CC5A66">
        <w:tc>
          <w:tcPr>
            <w:tcW w:w="3260" w:type="dxa"/>
          </w:tcPr>
          <w:p w14:paraId="1A3E7E41" w14:textId="77777777" w:rsidR="00CC5A66" w:rsidRPr="00F32718" w:rsidRDefault="00CC5A66" w:rsidP="00E44373">
            <w:pPr>
              <w:adjustRightInd w:val="0"/>
              <w:jc w:val="both"/>
              <w:rPr>
                <w:rFonts w:ascii="Book Antiqua" w:hAnsi="Book Antiqua" w:cs="Calibri"/>
                <w:sz w:val="24"/>
                <w:szCs w:val="24"/>
              </w:rPr>
            </w:pPr>
          </w:p>
        </w:tc>
        <w:tc>
          <w:tcPr>
            <w:tcW w:w="3544" w:type="dxa"/>
          </w:tcPr>
          <w:p w14:paraId="6A7E3F1B" w14:textId="77777777" w:rsidR="00CC5A66" w:rsidRPr="00F32718" w:rsidRDefault="00CC5A66" w:rsidP="00E44373">
            <w:pPr>
              <w:adjustRightInd w:val="0"/>
              <w:jc w:val="both"/>
              <w:rPr>
                <w:rFonts w:ascii="Book Antiqua" w:hAnsi="Book Antiqua" w:cs="Calibri"/>
                <w:sz w:val="24"/>
                <w:szCs w:val="24"/>
              </w:rPr>
            </w:pPr>
          </w:p>
        </w:tc>
        <w:tc>
          <w:tcPr>
            <w:tcW w:w="2693" w:type="dxa"/>
          </w:tcPr>
          <w:p w14:paraId="0847D131" w14:textId="77777777" w:rsidR="00CC5A66" w:rsidRPr="00F32718" w:rsidRDefault="00CC5A66" w:rsidP="00E44373">
            <w:pPr>
              <w:adjustRightInd w:val="0"/>
              <w:jc w:val="both"/>
              <w:rPr>
                <w:rFonts w:ascii="Book Antiqua" w:hAnsi="Book Antiqua" w:cs="Calibri"/>
                <w:sz w:val="24"/>
                <w:szCs w:val="24"/>
              </w:rPr>
            </w:pPr>
          </w:p>
        </w:tc>
      </w:tr>
    </w:tbl>
    <w:p w14:paraId="6288CCBE" w14:textId="77777777" w:rsidR="00DC0967" w:rsidRPr="00DC0967" w:rsidRDefault="00DC0967" w:rsidP="00CC5A66">
      <w:pPr>
        <w:adjustRightInd w:val="0"/>
        <w:jc w:val="both"/>
        <w:rPr>
          <w:rFonts w:ascii="Arial" w:hAnsi="Arial" w:cs="Arial"/>
          <w:sz w:val="20"/>
          <w:szCs w:val="20"/>
        </w:rPr>
      </w:pPr>
    </w:p>
    <w:p w14:paraId="35238DF5" w14:textId="77777777" w:rsidR="00DC0967" w:rsidRPr="00DC0967" w:rsidRDefault="00DC0967" w:rsidP="00DC0967">
      <w:pPr>
        <w:numPr>
          <w:ilvl w:val="0"/>
          <w:numId w:val="18"/>
        </w:numPr>
        <w:adjustRightInd w:val="0"/>
        <w:jc w:val="both"/>
        <w:rPr>
          <w:rFonts w:ascii="Arial" w:hAnsi="Arial" w:cs="Arial"/>
          <w:sz w:val="20"/>
          <w:szCs w:val="20"/>
        </w:rPr>
      </w:pPr>
      <w:r w:rsidRPr="00DC0967">
        <w:rPr>
          <w:rFonts w:ascii="Arial" w:hAnsi="Arial" w:cs="Arial"/>
          <w:sz w:val="20"/>
          <w:szCs w:val="20"/>
        </w:rPr>
        <w:t>Certificazioni</w:t>
      </w:r>
      <w:r w:rsidR="00CC5A66">
        <w:rPr>
          <w:rFonts w:ascii="Arial" w:hAnsi="Arial" w:cs="Arial"/>
          <w:sz w:val="20"/>
          <w:szCs w:val="20"/>
        </w:rPr>
        <w:t xml:space="preserve"> </w:t>
      </w:r>
      <w:r w:rsidR="00CC5A66" w:rsidRPr="00BB0D8B">
        <w:rPr>
          <w:rFonts w:ascii="Arial" w:hAnsi="Arial" w:cs="Arial"/>
          <w:b/>
          <w:sz w:val="20"/>
          <w:szCs w:val="20"/>
        </w:rPr>
        <w:t>(da allegare)</w:t>
      </w:r>
      <w:r w:rsidRPr="00DC0967">
        <w:rPr>
          <w:rFonts w:ascii="Arial" w:hAnsi="Arial" w:cs="Arial"/>
          <w:sz w:val="20"/>
          <w:szCs w:val="20"/>
        </w:rPr>
        <w:t>:</w:t>
      </w:r>
    </w:p>
    <w:p w14:paraId="3009D04A" w14:textId="77777777" w:rsidR="00DC0967" w:rsidRPr="004210BE" w:rsidRDefault="00DC0967" w:rsidP="00DC0967">
      <w:pPr>
        <w:numPr>
          <w:ilvl w:val="1"/>
          <w:numId w:val="18"/>
        </w:numPr>
        <w:adjustRightInd w:val="0"/>
        <w:jc w:val="both"/>
        <w:rPr>
          <w:rFonts w:ascii="Arial" w:hAnsi="Arial" w:cs="Arial"/>
          <w:sz w:val="20"/>
          <w:szCs w:val="20"/>
        </w:rPr>
      </w:pPr>
      <w:r w:rsidRPr="004210BE">
        <w:rPr>
          <w:rFonts w:ascii="Arial" w:hAnsi="Arial" w:cs="Arial"/>
          <w:sz w:val="20"/>
          <w:szCs w:val="20"/>
        </w:rPr>
        <w:t>essere in possesso delle seguenti certificazioni del sistema di gestione già attive alla data della presente procedura e in corso di validità, per le attività inerenti all’oggetto del presente appalto:</w:t>
      </w:r>
    </w:p>
    <w:p w14:paraId="03886A06" w14:textId="77777777" w:rsidR="00DC0967" w:rsidRPr="004210BE" w:rsidRDefault="00DC0967" w:rsidP="00DC0967">
      <w:pPr>
        <w:numPr>
          <w:ilvl w:val="2"/>
          <w:numId w:val="18"/>
        </w:numPr>
        <w:adjustRightInd w:val="0"/>
        <w:jc w:val="both"/>
        <w:rPr>
          <w:rFonts w:ascii="Arial" w:hAnsi="Arial" w:cs="Arial"/>
          <w:sz w:val="20"/>
          <w:szCs w:val="20"/>
        </w:rPr>
      </w:pPr>
      <w:r w:rsidRPr="004210BE">
        <w:rPr>
          <w:rFonts w:ascii="Arial" w:hAnsi="Arial" w:cs="Arial"/>
          <w:sz w:val="20"/>
          <w:szCs w:val="20"/>
        </w:rPr>
        <w:t>UNI-EN-ISO 9001;</w:t>
      </w:r>
    </w:p>
    <w:p w14:paraId="23581211" w14:textId="77777777" w:rsidR="00DC0967" w:rsidRPr="004210BE" w:rsidRDefault="00DC0967" w:rsidP="00DC0967">
      <w:pPr>
        <w:numPr>
          <w:ilvl w:val="2"/>
          <w:numId w:val="18"/>
        </w:numPr>
        <w:adjustRightInd w:val="0"/>
        <w:jc w:val="both"/>
        <w:rPr>
          <w:rFonts w:ascii="Arial" w:hAnsi="Arial" w:cs="Arial"/>
          <w:sz w:val="20"/>
          <w:szCs w:val="20"/>
        </w:rPr>
      </w:pPr>
      <w:r w:rsidRPr="004210BE">
        <w:rPr>
          <w:rFonts w:ascii="Arial" w:hAnsi="Arial" w:cs="Arial"/>
          <w:sz w:val="20"/>
          <w:szCs w:val="20"/>
        </w:rPr>
        <w:t>UNI-CEI-ISO/IEC 20000;</w:t>
      </w:r>
    </w:p>
    <w:p w14:paraId="04B9DE43" w14:textId="77777777" w:rsidR="00DC0967" w:rsidRPr="004210BE" w:rsidRDefault="00DC0967" w:rsidP="00DC0967">
      <w:pPr>
        <w:numPr>
          <w:ilvl w:val="2"/>
          <w:numId w:val="18"/>
        </w:numPr>
        <w:adjustRightInd w:val="0"/>
        <w:jc w:val="both"/>
        <w:rPr>
          <w:rFonts w:ascii="Arial" w:hAnsi="Arial" w:cs="Arial"/>
          <w:sz w:val="20"/>
          <w:szCs w:val="20"/>
        </w:rPr>
      </w:pPr>
      <w:r w:rsidRPr="004210BE">
        <w:rPr>
          <w:rFonts w:ascii="Arial" w:hAnsi="Arial" w:cs="Arial"/>
          <w:sz w:val="20"/>
          <w:szCs w:val="20"/>
        </w:rPr>
        <w:t>UNI-CEI-ISO/IEC 27001;</w:t>
      </w:r>
    </w:p>
    <w:p w14:paraId="699059C6" w14:textId="77777777" w:rsidR="00DC0967" w:rsidRPr="004210BE" w:rsidRDefault="00DC0967" w:rsidP="00DC0967">
      <w:pPr>
        <w:numPr>
          <w:ilvl w:val="2"/>
          <w:numId w:val="18"/>
        </w:numPr>
        <w:adjustRightInd w:val="0"/>
        <w:jc w:val="both"/>
        <w:rPr>
          <w:rFonts w:ascii="Arial" w:hAnsi="Arial" w:cs="Arial"/>
          <w:sz w:val="20"/>
          <w:szCs w:val="20"/>
        </w:rPr>
      </w:pPr>
      <w:r w:rsidRPr="004210BE">
        <w:rPr>
          <w:rFonts w:ascii="Arial" w:hAnsi="Arial" w:cs="Arial"/>
          <w:sz w:val="20"/>
          <w:szCs w:val="20"/>
        </w:rPr>
        <w:t>ISO-IEC 27017;</w:t>
      </w:r>
    </w:p>
    <w:p w14:paraId="61D0EBED" w14:textId="77777777" w:rsidR="00DC0967" w:rsidRPr="004210BE" w:rsidRDefault="00DC0967" w:rsidP="00DC0967">
      <w:pPr>
        <w:numPr>
          <w:ilvl w:val="2"/>
          <w:numId w:val="18"/>
        </w:numPr>
        <w:adjustRightInd w:val="0"/>
        <w:jc w:val="both"/>
        <w:rPr>
          <w:rFonts w:ascii="Arial" w:hAnsi="Arial" w:cs="Arial"/>
          <w:sz w:val="20"/>
          <w:szCs w:val="20"/>
        </w:rPr>
      </w:pPr>
      <w:r w:rsidRPr="004210BE">
        <w:rPr>
          <w:rFonts w:ascii="Arial" w:hAnsi="Arial" w:cs="Arial"/>
          <w:sz w:val="20"/>
          <w:szCs w:val="20"/>
        </w:rPr>
        <w:t>ISO-IEC 27018;</w:t>
      </w:r>
    </w:p>
    <w:p w14:paraId="26F7CBA0" w14:textId="77777777" w:rsidR="00F32718" w:rsidRPr="00F32718" w:rsidRDefault="00F32718" w:rsidP="00DC0967">
      <w:pPr>
        <w:adjustRightInd w:val="0"/>
        <w:jc w:val="both"/>
        <w:rPr>
          <w:rFonts w:ascii="Arial" w:hAnsi="Arial" w:cs="Arial"/>
          <w:sz w:val="20"/>
          <w:szCs w:val="20"/>
        </w:rPr>
      </w:pPr>
    </w:p>
    <w:p w14:paraId="0B4B7B84" w14:textId="77777777" w:rsidR="00F32718" w:rsidRDefault="00F32718" w:rsidP="00F32718">
      <w:pPr>
        <w:pStyle w:val="Paragrafoelenco"/>
        <w:numPr>
          <w:ilvl w:val="0"/>
          <w:numId w:val="13"/>
        </w:numPr>
        <w:tabs>
          <w:tab w:val="left" w:pos="398"/>
        </w:tabs>
        <w:rPr>
          <w:rFonts w:ascii="Arial" w:hAnsi="Arial" w:cs="Arial"/>
          <w:sz w:val="20"/>
          <w:szCs w:val="20"/>
        </w:rPr>
      </w:pPr>
      <w:r w:rsidRPr="00DC0967">
        <w:rPr>
          <w:rFonts w:ascii="Arial" w:hAnsi="Arial" w:cs="Arial"/>
          <w:sz w:val="20"/>
          <w:szCs w:val="20"/>
          <w:u w:val="single"/>
        </w:rPr>
        <w:t>Requisiti di capacità economica e finanziaria ai sensi dell’art. 100 del D. lgs. n. 36/2023</w:t>
      </w:r>
      <w:r w:rsidRPr="00DC0967">
        <w:rPr>
          <w:rFonts w:ascii="Arial" w:hAnsi="Arial" w:cs="Arial"/>
          <w:sz w:val="20"/>
          <w:szCs w:val="20"/>
        </w:rPr>
        <w:t>:</w:t>
      </w:r>
    </w:p>
    <w:p w14:paraId="69CE27E1" w14:textId="77777777" w:rsidR="00F32718" w:rsidRDefault="00DC0967" w:rsidP="007B520A">
      <w:pPr>
        <w:widowControl/>
        <w:numPr>
          <w:ilvl w:val="0"/>
          <w:numId w:val="18"/>
        </w:numPr>
        <w:adjustRightInd w:val="0"/>
        <w:jc w:val="both"/>
        <w:rPr>
          <w:rFonts w:ascii="Arial" w:hAnsi="Arial" w:cs="Arial"/>
          <w:sz w:val="20"/>
          <w:szCs w:val="20"/>
        </w:rPr>
      </w:pPr>
      <w:r w:rsidRPr="00DC0967">
        <w:rPr>
          <w:rFonts w:ascii="Arial" w:hAnsi="Arial" w:cs="Arial"/>
          <w:sz w:val="20"/>
          <w:szCs w:val="20"/>
        </w:rPr>
        <w:t>l’operatore economico per partecipare deve avere realizzato nei tre esercizi annuali antecedenti la data di pubblicazione del presente avviso, un fatturato medio annuo non inferiore a €</w:t>
      </w:r>
      <w:r w:rsidR="00A61EA5">
        <w:rPr>
          <w:rFonts w:ascii="Arial" w:hAnsi="Arial" w:cs="Arial"/>
          <w:sz w:val="20"/>
          <w:szCs w:val="20"/>
        </w:rPr>
        <w:t>4</w:t>
      </w:r>
      <w:r w:rsidRPr="00DC0967">
        <w:rPr>
          <w:rFonts w:ascii="Arial" w:hAnsi="Arial" w:cs="Arial"/>
          <w:sz w:val="20"/>
          <w:szCs w:val="20"/>
        </w:rPr>
        <w:t>.</w:t>
      </w:r>
      <w:r w:rsidR="00A61EA5">
        <w:rPr>
          <w:rFonts w:ascii="Arial" w:hAnsi="Arial" w:cs="Arial"/>
          <w:sz w:val="20"/>
          <w:szCs w:val="20"/>
        </w:rPr>
        <w:t>5</w:t>
      </w:r>
      <w:r w:rsidRPr="00DC0967">
        <w:rPr>
          <w:rFonts w:ascii="Arial" w:hAnsi="Arial" w:cs="Arial"/>
          <w:sz w:val="20"/>
          <w:szCs w:val="20"/>
        </w:rPr>
        <w:t>00,00 nelle specifiche attività oggetto dell’appalto, a garanzia delle proprie solidità economica e capacità organizzativa.</w:t>
      </w:r>
      <w:r w:rsidRPr="00F32718">
        <w:rPr>
          <w:rFonts w:ascii="Arial" w:hAnsi="Arial" w:cs="Arial"/>
          <w:sz w:val="20"/>
          <w:szCs w:val="20"/>
        </w:rPr>
        <w:t xml:space="preserve"> </w:t>
      </w:r>
      <w:r w:rsidR="00F32718" w:rsidRPr="00F32718">
        <w:rPr>
          <w:rFonts w:ascii="Arial" w:hAnsi="Arial" w:cs="Arial"/>
          <w:sz w:val="20"/>
          <w:szCs w:val="20"/>
        </w:rPr>
        <w:t>A tal fine dichiara di aver gestito i seguenti servizi:</w:t>
      </w:r>
    </w:p>
    <w:p w14:paraId="24DCD408" w14:textId="77777777" w:rsidR="002C4DCD" w:rsidRDefault="002C4DCD" w:rsidP="002C4DCD">
      <w:pPr>
        <w:widowControl/>
        <w:adjustRightInd w:val="0"/>
        <w:jc w:val="both"/>
        <w:rPr>
          <w:rFonts w:ascii="Arial" w:hAnsi="Arial" w:cs="Arial"/>
          <w:sz w:val="20"/>
          <w:szCs w:val="20"/>
        </w:rPr>
      </w:pPr>
    </w:p>
    <w:p w14:paraId="46BF02F5" w14:textId="77777777" w:rsidR="002C4DCD" w:rsidRDefault="002C4DCD" w:rsidP="002C4DCD">
      <w:pPr>
        <w:widowControl/>
        <w:adjustRightInd w:val="0"/>
        <w:jc w:val="both"/>
        <w:rPr>
          <w:rFonts w:ascii="Arial" w:hAnsi="Arial" w:cs="Arial"/>
          <w:sz w:val="20"/>
          <w:szCs w:val="20"/>
        </w:rPr>
      </w:pPr>
    </w:p>
    <w:p w14:paraId="28E158DB" w14:textId="77777777" w:rsidR="002C4DCD" w:rsidRDefault="002C4DCD" w:rsidP="002C4DCD">
      <w:pPr>
        <w:widowControl/>
        <w:adjustRightInd w:val="0"/>
        <w:jc w:val="both"/>
        <w:rPr>
          <w:rFonts w:ascii="Arial" w:hAnsi="Arial" w:cs="Arial"/>
          <w:sz w:val="20"/>
          <w:szCs w:val="20"/>
        </w:rPr>
      </w:pPr>
    </w:p>
    <w:p w14:paraId="681A99F4" w14:textId="77777777" w:rsidR="00CB7E14" w:rsidRPr="00F32718" w:rsidRDefault="00CB7E14" w:rsidP="00CB7E14">
      <w:pPr>
        <w:widowControl/>
        <w:adjustRightInd w:val="0"/>
        <w:ind w:left="1068"/>
        <w:jc w:val="both"/>
        <w:rPr>
          <w:rFonts w:ascii="Arial" w:hAnsi="Arial" w:cs="Arial"/>
          <w:sz w:val="20"/>
          <w:szCs w:val="20"/>
        </w:rPr>
      </w:pPr>
    </w:p>
    <w:tbl>
      <w:tblPr>
        <w:tblW w:w="7938"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8"/>
        <w:gridCol w:w="1417"/>
      </w:tblGrid>
      <w:tr w:rsidR="002D59C1" w:rsidRPr="00A50DA0" w14:paraId="12F749BF" w14:textId="77777777" w:rsidTr="002D59C1">
        <w:tc>
          <w:tcPr>
            <w:tcW w:w="5103" w:type="dxa"/>
          </w:tcPr>
          <w:p w14:paraId="5F912205" w14:textId="77777777" w:rsidR="002D59C1" w:rsidRPr="00F32718" w:rsidRDefault="002D59C1">
            <w:pPr>
              <w:adjustRightInd w:val="0"/>
              <w:jc w:val="center"/>
              <w:rPr>
                <w:rFonts w:ascii="Book Antiqua" w:hAnsi="Book Antiqua" w:cs="Calibri"/>
                <w:b/>
                <w:sz w:val="24"/>
                <w:szCs w:val="24"/>
              </w:rPr>
            </w:pPr>
            <w:r w:rsidRPr="00F32718">
              <w:rPr>
                <w:rFonts w:ascii="Book Antiqua" w:hAnsi="Book Antiqua" w:cs="Calibri"/>
                <w:b/>
                <w:sz w:val="24"/>
                <w:szCs w:val="24"/>
              </w:rPr>
              <w:t>Oggetto del contratto</w:t>
            </w:r>
          </w:p>
        </w:tc>
        <w:tc>
          <w:tcPr>
            <w:tcW w:w="1418" w:type="dxa"/>
          </w:tcPr>
          <w:p w14:paraId="5DD307BC" w14:textId="77777777" w:rsidR="002D59C1" w:rsidRPr="00F32718" w:rsidRDefault="002D59C1">
            <w:pPr>
              <w:adjustRightInd w:val="0"/>
              <w:jc w:val="center"/>
              <w:rPr>
                <w:rFonts w:ascii="Book Antiqua" w:hAnsi="Book Antiqua" w:cs="Calibri"/>
                <w:b/>
                <w:sz w:val="24"/>
                <w:szCs w:val="24"/>
              </w:rPr>
            </w:pPr>
            <w:r w:rsidRPr="00F32718">
              <w:rPr>
                <w:rFonts w:ascii="Book Antiqua" w:hAnsi="Book Antiqua" w:cs="Calibri"/>
                <w:b/>
                <w:sz w:val="24"/>
                <w:szCs w:val="24"/>
              </w:rPr>
              <w:t xml:space="preserve">Periodo </w:t>
            </w:r>
          </w:p>
          <w:p w14:paraId="03DCA30C" w14:textId="77777777" w:rsidR="002D59C1" w:rsidRPr="00F32718" w:rsidRDefault="002D59C1">
            <w:pPr>
              <w:adjustRightInd w:val="0"/>
              <w:jc w:val="center"/>
              <w:rPr>
                <w:rFonts w:ascii="Book Antiqua" w:hAnsi="Book Antiqua" w:cs="Calibri"/>
                <w:b/>
                <w:sz w:val="24"/>
                <w:szCs w:val="24"/>
              </w:rPr>
            </w:pPr>
            <w:r w:rsidRPr="00F32718">
              <w:rPr>
                <w:rFonts w:ascii="Book Antiqua" w:hAnsi="Book Antiqua" w:cs="Calibri"/>
                <w:b/>
                <w:sz w:val="24"/>
                <w:szCs w:val="24"/>
              </w:rPr>
              <w:t>(dal – al)</w:t>
            </w:r>
          </w:p>
        </w:tc>
        <w:tc>
          <w:tcPr>
            <w:tcW w:w="1417" w:type="dxa"/>
          </w:tcPr>
          <w:p w14:paraId="4267BE7A" w14:textId="77777777" w:rsidR="002D59C1" w:rsidRPr="00F32718" w:rsidRDefault="002D59C1">
            <w:pPr>
              <w:adjustRightInd w:val="0"/>
              <w:jc w:val="center"/>
              <w:rPr>
                <w:rFonts w:ascii="Book Antiqua" w:hAnsi="Book Antiqua" w:cs="Calibri"/>
                <w:b/>
                <w:sz w:val="24"/>
                <w:szCs w:val="24"/>
              </w:rPr>
            </w:pPr>
            <w:r w:rsidRPr="00F32718">
              <w:rPr>
                <w:rFonts w:ascii="Book Antiqua" w:hAnsi="Book Antiqua" w:cs="Calibri"/>
                <w:b/>
                <w:sz w:val="24"/>
                <w:szCs w:val="24"/>
              </w:rPr>
              <w:t>Fatturato</w:t>
            </w:r>
          </w:p>
          <w:p w14:paraId="2103343A" w14:textId="77777777" w:rsidR="002D59C1" w:rsidRPr="00F32718" w:rsidRDefault="002D59C1">
            <w:pPr>
              <w:adjustRightInd w:val="0"/>
              <w:jc w:val="center"/>
              <w:rPr>
                <w:rFonts w:ascii="Book Antiqua" w:hAnsi="Book Antiqua" w:cs="Calibri"/>
                <w:b/>
                <w:sz w:val="24"/>
                <w:szCs w:val="24"/>
              </w:rPr>
            </w:pPr>
            <w:r w:rsidRPr="00F32718">
              <w:rPr>
                <w:rFonts w:ascii="Book Antiqua" w:hAnsi="Book Antiqua" w:cs="Calibri"/>
                <w:b/>
                <w:sz w:val="24"/>
                <w:szCs w:val="24"/>
              </w:rPr>
              <w:t>in €</w:t>
            </w:r>
          </w:p>
        </w:tc>
      </w:tr>
      <w:tr w:rsidR="002D59C1" w:rsidRPr="00A50DA0" w14:paraId="7BF452E5" w14:textId="77777777" w:rsidTr="002D59C1">
        <w:tc>
          <w:tcPr>
            <w:tcW w:w="5103" w:type="dxa"/>
          </w:tcPr>
          <w:p w14:paraId="33D4F277" w14:textId="77777777" w:rsidR="002D59C1" w:rsidRPr="00F32718" w:rsidRDefault="002D59C1">
            <w:pPr>
              <w:adjustRightInd w:val="0"/>
              <w:jc w:val="both"/>
              <w:rPr>
                <w:rFonts w:ascii="Book Antiqua" w:hAnsi="Book Antiqua" w:cs="Calibri"/>
                <w:sz w:val="24"/>
                <w:szCs w:val="24"/>
              </w:rPr>
            </w:pPr>
          </w:p>
        </w:tc>
        <w:tc>
          <w:tcPr>
            <w:tcW w:w="1418" w:type="dxa"/>
          </w:tcPr>
          <w:p w14:paraId="0B667D0D" w14:textId="77777777" w:rsidR="002D59C1" w:rsidRPr="00F32718" w:rsidRDefault="002D59C1">
            <w:pPr>
              <w:adjustRightInd w:val="0"/>
              <w:jc w:val="both"/>
              <w:rPr>
                <w:rFonts w:ascii="Book Antiqua" w:hAnsi="Book Antiqua" w:cs="Calibri"/>
                <w:sz w:val="24"/>
                <w:szCs w:val="24"/>
              </w:rPr>
            </w:pPr>
          </w:p>
        </w:tc>
        <w:tc>
          <w:tcPr>
            <w:tcW w:w="1417" w:type="dxa"/>
          </w:tcPr>
          <w:p w14:paraId="75D80993" w14:textId="77777777" w:rsidR="002D59C1" w:rsidRPr="00F32718" w:rsidRDefault="002D59C1">
            <w:pPr>
              <w:adjustRightInd w:val="0"/>
              <w:jc w:val="both"/>
              <w:rPr>
                <w:rFonts w:ascii="Book Antiqua" w:hAnsi="Book Antiqua" w:cs="Calibri"/>
                <w:sz w:val="24"/>
                <w:szCs w:val="24"/>
              </w:rPr>
            </w:pPr>
          </w:p>
        </w:tc>
      </w:tr>
      <w:tr w:rsidR="002D59C1" w:rsidRPr="00A50DA0" w14:paraId="24D29B55" w14:textId="77777777" w:rsidTr="002D59C1">
        <w:tc>
          <w:tcPr>
            <w:tcW w:w="5103" w:type="dxa"/>
          </w:tcPr>
          <w:p w14:paraId="671D1D31" w14:textId="77777777" w:rsidR="002D59C1" w:rsidRPr="00F32718" w:rsidRDefault="002D59C1">
            <w:pPr>
              <w:adjustRightInd w:val="0"/>
              <w:jc w:val="both"/>
              <w:rPr>
                <w:rFonts w:ascii="Book Antiqua" w:hAnsi="Book Antiqua" w:cs="Calibri"/>
                <w:sz w:val="24"/>
                <w:szCs w:val="24"/>
              </w:rPr>
            </w:pPr>
          </w:p>
        </w:tc>
        <w:tc>
          <w:tcPr>
            <w:tcW w:w="1418" w:type="dxa"/>
          </w:tcPr>
          <w:p w14:paraId="62F5C055" w14:textId="77777777" w:rsidR="002D59C1" w:rsidRPr="00F32718" w:rsidRDefault="002D59C1">
            <w:pPr>
              <w:adjustRightInd w:val="0"/>
              <w:jc w:val="both"/>
              <w:rPr>
                <w:rFonts w:ascii="Book Antiqua" w:hAnsi="Book Antiqua" w:cs="Calibri"/>
                <w:sz w:val="24"/>
                <w:szCs w:val="24"/>
              </w:rPr>
            </w:pPr>
          </w:p>
        </w:tc>
        <w:tc>
          <w:tcPr>
            <w:tcW w:w="1417" w:type="dxa"/>
          </w:tcPr>
          <w:p w14:paraId="08E06D6D" w14:textId="77777777" w:rsidR="002D59C1" w:rsidRPr="00F32718" w:rsidRDefault="002D59C1">
            <w:pPr>
              <w:adjustRightInd w:val="0"/>
              <w:jc w:val="both"/>
              <w:rPr>
                <w:rFonts w:ascii="Book Antiqua" w:hAnsi="Book Antiqua" w:cs="Calibri"/>
                <w:sz w:val="24"/>
                <w:szCs w:val="24"/>
              </w:rPr>
            </w:pPr>
          </w:p>
        </w:tc>
      </w:tr>
      <w:tr w:rsidR="002D59C1" w:rsidRPr="00A50DA0" w14:paraId="2ED48E00" w14:textId="77777777" w:rsidTr="002D59C1">
        <w:tc>
          <w:tcPr>
            <w:tcW w:w="5103" w:type="dxa"/>
          </w:tcPr>
          <w:p w14:paraId="3E9DD037" w14:textId="77777777" w:rsidR="002D59C1" w:rsidRPr="00F32718" w:rsidRDefault="002D59C1">
            <w:pPr>
              <w:adjustRightInd w:val="0"/>
              <w:jc w:val="both"/>
              <w:rPr>
                <w:rFonts w:ascii="Book Antiqua" w:hAnsi="Book Antiqua" w:cs="Calibri"/>
                <w:sz w:val="24"/>
                <w:szCs w:val="24"/>
              </w:rPr>
            </w:pPr>
          </w:p>
        </w:tc>
        <w:tc>
          <w:tcPr>
            <w:tcW w:w="1418" w:type="dxa"/>
          </w:tcPr>
          <w:p w14:paraId="47499AA2" w14:textId="77777777" w:rsidR="002D59C1" w:rsidRPr="00F32718" w:rsidRDefault="002D59C1">
            <w:pPr>
              <w:adjustRightInd w:val="0"/>
              <w:jc w:val="both"/>
              <w:rPr>
                <w:rFonts w:ascii="Book Antiqua" w:hAnsi="Book Antiqua" w:cs="Calibri"/>
                <w:sz w:val="24"/>
                <w:szCs w:val="24"/>
              </w:rPr>
            </w:pPr>
          </w:p>
        </w:tc>
        <w:tc>
          <w:tcPr>
            <w:tcW w:w="1417" w:type="dxa"/>
          </w:tcPr>
          <w:p w14:paraId="6DBE0BB8" w14:textId="77777777" w:rsidR="002D59C1" w:rsidRPr="00F32718" w:rsidRDefault="002D59C1">
            <w:pPr>
              <w:adjustRightInd w:val="0"/>
              <w:jc w:val="both"/>
              <w:rPr>
                <w:rFonts w:ascii="Book Antiqua" w:hAnsi="Book Antiqua" w:cs="Calibri"/>
                <w:sz w:val="24"/>
                <w:szCs w:val="24"/>
              </w:rPr>
            </w:pPr>
          </w:p>
        </w:tc>
      </w:tr>
      <w:tr w:rsidR="002D59C1" w:rsidRPr="00A50DA0" w14:paraId="678140D8" w14:textId="77777777" w:rsidTr="002D59C1">
        <w:tc>
          <w:tcPr>
            <w:tcW w:w="5103" w:type="dxa"/>
          </w:tcPr>
          <w:p w14:paraId="2B586F17" w14:textId="77777777" w:rsidR="002D59C1" w:rsidRPr="00F32718" w:rsidRDefault="002D59C1">
            <w:pPr>
              <w:adjustRightInd w:val="0"/>
              <w:jc w:val="both"/>
              <w:rPr>
                <w:rFonts w:ascii="Book Antiqua" w:hAnsi="Book Antiqua" w:cs="Calibri"/>
                <w:sz w:val="24"/>
                <w:szCs w:val="24"/>
              </w:rPr>
            </w:pPr>
          </w:p>
        </w:tc>
        <w:tc>
          <w:tcPr>
            <w:tcW w:w="1418" w:type="dxa"/>
          </w:tcPr>
          <w:p w14:paraId="7AAA9E11" w14:textId="77777777" w:rsidR="002D59C1" w:rsidRPr="00F32718" w:rsidRDefault="002D59C1">
            <w:pPr>
              <w:adjustRightInd w:val="0"/>
              <w:jc w:val="both"/>
              <w:rPr>
                <w:rFonts w:ascii="Book Antiqua" w:hAnsi="Book Antiqua" w:cs="Calibri"/>
                <w:sz w:val="24"/>
                <w:szCs w:val="24"/>
              </w:rPr>
            </w:pPr>
          </w:p>
        </w:tc>
        <w:tc>
          <w:tcPr>
            <w:tcW w:w="1417" w:type="dxa"/>
          </w:tcPr>
          <w:p w14:paraId="7E7EF4C6" w14:textId="77777777" w:rsidR="002D59C1" w:rsidRPr="00F32718" w:rsidRDefault="002D59C1">
            <w:pPr>
              <w:adjustRightInd w:val="0"/>
              <w:jc w:val="both"/>
              <w:rPr>
                <w:rFonts w:ascii="Book Antiqua" w:hAnsi="Book Antiqua" w:cs="Calibri"/>
                <w:sz w:val="24"/>
                <w:szCs w:val="24"/>
              </w:rPr>
            </w:pPr>
          </w:p>
        </w:tc>
      </w:tr>
      <w:tr w:rsidR="002D59C1" w:rsidRPr="00A50DA0" w14:paraId="28851963" w14:textId="77777777" w:rsidTr="002D59C1">
        <w:tc>
          <w:tcPr>
            <w:tcW w:w="5103" w:type="dxa"/>
          </w:tcPr>
          <w:p w14:paraId="64A1947B" w14:textId="77777777" w:rsidR="002D59C1" w:rsidRPr="00F32718" w:rsidRDefault="002D59C1">
            <w:pPr>
              <w:adjustRightInd w:val="0"/>
              <w:jc w:val="both"/>
              <w:rPr>
                <w:rFonts w:ascii="Book Antiqua" w:hAnsi="Book Antiqua" w:cs="Calibri"/>
                <w:sz w:val="24"/>
                <w:szCs w:val="24"/>
              </w:rPr>
            </w:pPr>
          </w:p>
        </w:tc>
        <w:tc>
          <w:tcPr>
            <w:tcW w:w="1418" w:type="dxa"/>
          </w:tcPr>
          <w:p w14:paraId="25CA0FBF" w14:textId="77777777" w:rsidR="002D59C1" w:rsidRPr="00F32718" w:rsidRDefault="002D59C1">
            <w:pPr>
              <w:adjustRightInd w:val="0"/>
              <w:jc w:val="both"/>
              <w:rPr>
                <w:rFonts w:ascii="Book Antiqua" w:hAnsi="Book Antiqua" w:cs="Calibri"/>
                <w:sz w:val="24"/>
                <w:szCs w:val="24"/>
              </w:rPr>
            </w:pPr>
          </w:p>
        </w:tc>
        <w:tc>
          <w:tcPr>
            <w:tcW w:w="1417" w:type="dxa"/>
          </w:tcPr>
          <w:p w14:paraId="53CADCCA" w14:textId="77777777" w:rsidR="002D59C1" w:rsidRPr="00F32718" w:rsidRDefault="002D59C1">
            <w:pPr>
              <w:adjustRightInd w:val="0"/>
              <w:jc w:val="both"/>
              <w:rPr>
                <w:rFonts w:ascii="Book Antiqua" w:hAnsi="Book Antiqua" w:cs="Calibri"/>
                <w:sz w:val="24"/>
                <w:szCs w:val="24"/>
              </w:rPr>
            </w:pPr>
          </w:p>
        </w:tc>
      </w:tr>
      <w:tr w:rsidR="002D59C1" w:rsidRPr="00A50DA0" w14:paraId="7CD567F8" w14:textId="77777777" w:rsidTr="002D59C1">
        <w:tc>
          <w:tcPr>
            <w:tcW w:w="5103" w:type="dxa"/>
          </w:tcPr>
          <w:p w14:paraId="152BA2F0" w14:textId="77777777" w:rsidR="002D59C1" w:rsidRPr="00F32718" w:rsidRDefault="002D59C1">
            <w:pPr>
              <w:adjustRightInd w:val="0"/>
              <w:jc w:val="both"/>
              <w:rPr>
                <w:rFonts w:ascii="Book Antiqua" w:hAnsi="Book Antiqua" w:cs="Calibri"/>
                <w:sz w:val="24"/>
                <w:szCs w:val="24"/>
              </w:rPr>
            </w:pPr>
          </w:p>
        </w:tc>
        <w:tc>
          <w:tcPr>
            <w:tcW w:w="1418" w:type="dxa"/>
          </w:tcPr>
          <w:p w14:paraId="46169EF7" w14:textId="77777777" w:rsidR="002D59C1" w:rsidRPr="00F32718" w:rsidRDefault="002D59C1">
            <w:pPr>
              <w:adjustRightInd w:val="0"/>
              <w:jc w:val="both"/>
              <w:rPr>
                <w:rFonts w:ascii="Book Antiqua" w:hAnsi="Book Antiqua" w:cs="Calibri"/>
                <w:sz w:val="24"/>
                <w:szCs w:val="24"/>
              </w:rPr>
            </w:pPr>
          </w:p>
        </w:tc>
        <w:tc>
          <w:tcPr>
            <w:tcW w:w="1417" w:type="dxa"/>
          </w:tcPr>
          <w:p w14:paraId="6CDD3209" w14:textId="77777777" w:rsidR="002D59C1" w:rsidRPr="00F32718" w:rsidRDefault="002D59C1">
            <w:pPr>
              <w:adjustRightInd w:val="0"/>
              <w:jc w:val="both"/>
              <w:rPr>
                <w:rFonts w:ascii="Book Antiqua" w:hAnsi="Book Antiqua" w:cs="Calibri"/>
                <w:sz w:val="24"/>
                <w:szCs w:val="24"/>
              </w:rPr>
            </w:pPr>
          </w:p>
        </w:tc>
      </w:tr>
      <w:tr w:rsidR="002D59C1" w:rsidRPr="00A50DA0" w14:paraId="63DBFCF3" w14:textId="77777777" w:rsidTr="002D59C1">
        <w:tc>
          <w:tcPr>
            <w:tcW w:w="5103" w:type="dxa"/>
          </w:tcPr>
          <w:p w14:paraId="22029A18" w14:textId="77777777" w:rsidR="002D59C1" w:rsidRPr="00F32718" w:rsidRDefault="002D59C1">
            <w:pPr>
              <w:adjustRightInd w:val="0"/>
              <w:jc w:val="both"/>
              <w:rPr>
                <w:rFonts w:ascii="Book Antiqua" w:hAnsi="Book Antiqua" w:cs="Calibri"/>
                <w:sz w:val="24"/>
                <w:szCs w:val="24"/>
              </w:rPr>
            </w:pPr>
          </w:p>
        </w:tc>
        <w:tc>
          <w:tcPr>
            <w:tcW w:w="1418" w:type="dxa"/>
          </w:tcPr>
          <w:p w14:paraId="58DE4E14" w14:textId="77777777" w:rsidR="002D59C1" w:rsidRPr="00F32718" w:rsidRDefault="002D59C1">
            <w:pPr>
              <w:adjustRightInd w:val="0"/>
              <w:jc w:val="both"/>
              <w:rPr>
                <w:rFonts w:ascii="Book Antiqua" w:hAnsi="Book Antiqua" w:cs="Calibri"/>
                <w:sz w:val="24"/>
                <w:szCs w:val="24"/>
              </w:rPr>
            </w:pPr>
          </w:p>
        </w:tc>
        <w:tc>
          <w:tcPr>
            <w:tcW w:w="1417" w:type="dxa"/>
          </w:tcPr>
          <w:p w14:paraId="63663A6B" w14:textId="77777777" w:rsidR="002D59C1" w:rsidRPr="00F32718" w:rsidRDefault="002D59C1">
            <w:pPr>
              <w:adjustRightInd w:val="0"/>
              <w:jc w:val="both"/>
              <w:rPr>
                <w:rFonts w:ascii="Book Antiqua" w:hAnsi="Book Antiqua" w:cs="Calibri"/>
                <w:sz w:val="24"/>
                <w:szCs w:val="24"/>
              </w:rPr>
            </w:pPr>
          </w:p>
        </w:tc>
      </w:tr>
      <w:tr w:rsidR="002D59C1" w:rsidRPr="00A50DA0" w14:paraId="0138DBE1" w14:textId="77777777" w:rsidTr="002D59C1">
        <w:tc>
          <w:tcPr>
            <w:tcW w:w="5103" w:type="dxa"/>
          </w:tcPr>
          <w:p w14:paraId="0983ED91" w14:textId="77777777" w:rsidR="002D59C1" w:rsidRPr="00F32718" w:rsidRDefault="002D59C1">
            <w:pPr>
              <w:adjustRightInd w:val="0"/>
              <w:jc w:val="both"/>
              <w:rPr>
                <w:rFonts w:ascii="Book Antiqua" w:hAnsi="Book Antiqua" w:cs="Calibri"/>
                <w:sz w:val="24"/>
                <w:szCs w:val="24"/>
              </w:rPr>
            </w:pPr>
          </w:p>
        </w:tc>
        <w:tc>
          <w:tcPr>
            <w:tcW w:w="1418" w:type="dxa"/>
          </w:tcPr>
          <w:p w14:paraId="253D8DBF" w14:textId="77777777" w:rsidR="002D59C1" w:rsidRPr="00F32718" w:rsidRDefault="002D59C1">
            <w:pPr>
              <w:adjustRightInd w:val="0"/>
              <w:jc w:val="both"/>
              <w:rPr>
                <w:rFonts w:ascii="Book Antiqua" w:hAnsi="Book Antiqua" w:cs="Calibri"/>
                <w:sz w:val="24"/>
                <w:szCs w:val="24"/>
              </w:rPr>
            </w:pPr>
          </w:p>
        </w:tc>
        <w:tc>
          <w:tcPr>
            <w:tcW w:w="1417" w:type="dxa"/>
          </w:tcPr>
          <w:p w14:paraId="4573A976" w14:textId="77777777" w:rsidR="002D59C1" w:rsidRPr="00F32718" w:rsidRDefault="002D59C1">
            <w:pPr>
              <w:adjustRightInd w:val="0"/>
              <w:jc w:val="both"/>
              <w:rPr>
                <w:rFonts w:ascii="Book Antiqua" w:hAnsi="Book Antiqua" w:cs="Calibri"/>
                <w:sz w:val="24"/>
                <w:szCs w:val="24"/>
              </w:rPr>
            </w:pPr>
          </w:p>
        </w:tc>
      </w:tr>
    </w:tbl>
    <w:p w14:paraId="7D57E934" w14:textId="77777777" w:rsidR="00F32718" w:rsidRPr="00F32718" w:rsidRDefault="00F32718" w:rsidP="00F32718">
      <w:pPr>
        <w:pStyle w:val="Paragrafoelenco"/>
        <w:tabs>
          <w:tab w:val="left" w:pos="398"/>
        </w:tabs>
        <w:ind w:left="1440" w:firstLine="0"/>
        <w:rPr>
          <w:rFonts w:ascii="Arial" w:hAnsi="Arial" w:cs="Arial"/>
          <w:sz w:val="20"/>
          <w:szCs w:val="20"/>
        </w:rPr>
      </w:pPr>
    </w:p>
    <w:p w14:paraId="309A5F03" w14:textId="77777777" w:rsidR="00F32718" w:rsidRDefault="00F32718" w:rsidP="007B520A">
      <w:pPr>
        <w:pStyle w:val="Paragrafoelenco"/>
        <w:tabs>
          <w:tab w:val="left" w:pos="398"/>
        </w:tabs>
        <w:rPr>
          <w:rFonts w:ascii="Arial" w:hAnsi="Arial" w:cs="Arial"/>
          <w:sz w:val="20"/>
          <w:szCs w:val="20"/>
        </w:rPr>
      </w:pPr>
    </w:p>
    <w:p w14:paraId="2D3BC37E" w14:textId="77777777" w:rsidR="002363DC" w:rsidRDefault="002363DC" w:rsidP="007B520A">
      <w:pPr>
        <w:pStyle w:val="Paragrafoelenco"/>
        <w:numPr>
          <w:ilvl w:val="0"/>
          <w:numId w:val="10"/>
        </w:numPr>
        <w:tabs>
          <w:tab w:val="left" w:pos="398"/>
        </w:tabs>
        <w:rPr>
          <w:rFonts w:ascii="Arial" w:hAnsi="Arial" w:cs="Arial"/>
          <w:sz w:val="20"/>
          <w:szCs w:val="20"/>
        </w:rPr>
      </w:pPr>
      <w:r w:rsidRPr="002363DC">
        <w:rPr>
          <w:rFonts w:ascii="Arial" w:hAnsi="Arial" w:cs="Arial"/>
          <w:sz w:val="20"/>
          <w:szCs w:val="20"/>
        </w:rPr>
        <w:t xml:space="preserve">di impegnarsi, nell’eventualità di </w:t>
      </w:r>
      <w:r w:rsidR="002A3665" w:rsidRPr="00CC5A66">
        <w:rPr>
          <w:rFonts w:ascii="Arial" w:hAnsi="Arial" w:cs="Arial"/>
          <w:sz w:val="20"/>
          <w:szCs w:val="20"/>
        </w:rPr>
        <w:t>affidamento diretto del servizio</w:t>
      </w:r>
      <w:r w:rsidRPr="00CC5A66">
        <w:rPr>
          <w:rFonts w:ascii="Arial" w:hAnsi="Arial" w:cs="Arial"/>
          <w:sz w:val="20"/>
          <w:szCs w:val="20"/>
        </w:rPr>
        <w:t>, ad</w:t>
      </w:r>
      <w:r w:rsidRPr="002363DC">
        <w:rPr>
          <w:rFonts w:ascii="Arial" w:hAnsi="Arial" w:cs="Arial"/>
          <w:sz w:val="20"/>
          <w:szCs w:val="20"/>
        </w:rPr>
        <w:t xml:space="preserve"> eseguire il servizio alle condizioni indicate nell’allegata proposta di esecuzione dell’incarico</w:t>
      </w:r>
      <w:r>
        <w:rPr>
          <w:rFonts w:ascii="Arial" w:hAnsi="Arial" w:cs="Arial"/>
          <w:sz w:val="20"/>
          <w:szCs w:val="20"/>
        </w:rPr>
        <w:t>;</w:t>
      </w:r>
    </w:p>
    <w:p w14:paraId="68C78499" w14:textId="77777777" w:rsidR="00B74668" w:rsidRPr="00B74668" w:rsidRDefault="00B74668" w:rsidP="007B520A">
      <w:pPr>
        <w:pStyle w:val="Paragrafoelenco"/>
        <w:numPr>
          <w:ilvl w:val="0"/>
          <w:numId w:val="10"/>
        </w:numPr>
        <w:tabs>
          <w:tab w:val="left" w:pos="398"/>
        </w:tabs>
        <w:rPr>
          <w:rFonts w:ascii="Arial" w:hAnsi="Arial" w:cs="Arial"/>
          <w:sz w:val="20"/>
          <w:szCs w:val="20"/>
        </w:rPr>
      </w:pPr>
      <w:r w:rsidRPr="00281742">
        <w:rPr>
          <w:rFonts w:ascii="Arial" w:hAnsi="Arial" w:cs="Arial"/>
          <w:sz w:val="20"/>
          <w:szCs w:val="20"/>
        </w:rPr>
        <w:t>di aver preso visione dell’</w:t>
      </w:r>
      <w:r w:rsidR="00A61EA5" w:rsidRPr="00A61EA5">
        <w:rPr>
          <w:rFonts w:ascii="Arial" w:hAnsi="Arial" w:cs="Arial"/>
          <w:i/>
          <w:iCs/>
          <w:sz w:val="20"/>
          <w:szCs w:val="20"/>
        </w:rPr>
        <w:t>A</w:t>
      </w:r>
      <w:r w:rsidRPr="00A61EA5">
        <w:rPr>
          <w:rFonts w:ascii="Arial" w:hAnsi="Arial" w:cs="Arial"/>
          <w:i/>
          <w:iCs/>
          <w:sz w:val="20"/>
          <w:szCs w:val="20"/>
        </w:rPr>
        <w:t xml:space="preserve">vviso </w:t>
      </w:r>
      <w:r w:rsidR="00EE2694" w:rsidRPr="00A61EA5">
        <w:rPr>
          <w:rFonts w:ascii="Arial" w:hAnsi="Arial" w:cs="Arial"/>
          <w:i/>
          <w:iCs/>
          <w:sz w:val="20"/>
          <w:szCs w:val="20"/>
        </w:rPr>
        <w:t xml:space="preserve">pubblico </w:t>
      </w:r>
      <w:r w:rsidR="00BB0D8B" w:rsidRPr="00A61EA5">
        <w:rPr>
          <w:rFonts w:ascii="Arial" w:hAnsi="Arial" w:cs="Arial"/>
          <w:i/>
          <w:iCs/>
          <w:sz w:val="20"/>
          <w:szCs w:val="20"/>
        </w:rPr>
        <w:t xml:space="preserve">di manifestazione di interesse </w:t>
      </w:r>
      <w:r w:rsidRPr="00281742">
        <w:rPr>
          <w:rFonts w:ascii="Arial" w:hAnsi="Arial" w:cs="Arial"/>
          <w:sz w:val="20"/>
          <w:szCs w:val="20"/>
        </w:rPr>
        <w:t>e di</w:t>
      </w:r>
      <w:r w:rsidRPr="00B74668">
        <w:rPr>
          <w:rFonts w:ascii="Arial" w:hAnsi="Arial" w:cs="Arial"/>
          <w:sz w:val="20"/>
          <w:szCs w:val="20"/>
        </w:rPr>
        <w:t xml:space="preserve"> accettare integralmente quanto in esso previsto e senza alcuna riserva e/o condizione</w:t>
      </w:r>
      <w:r>
        <w:rPr>
          <w:rFonts w:ascii="Arial" w:hAnsi="Arial" w:cs="Arial"/>
          <w:sz w:val="20"/>
          <w:szCs w:val="20"/>
        </w:rPr>
        <w:t>.</w:t>
      </w:r>
    </w:p>
    <w:p w14:paraId="4936DAE4" w14:textId="77777777" w:rsidR="00611EF1" w:rsidRPr="004D3040" w:rsidRDefault="00611EF1" w:rsidP="004D3040">
      <w:pPr>
        <w:pStyle w:val="Paragrafoelenco"/>
        <w:tabs>
          <w:tab w:val="left" w:pos="398"/>
        </w:tabs>
        <w:rPr>
          <w:rFonts w:ascii="Arial" w:hAnsi="Arial" w:cs="Arial"/>
          <w:sz w:val="20"/>
          <w:szCs w:val="20"/>
        </w:rPr>
      </w:pPr>
    </w:p>
    <w:p w14:paraId="58783997" w14:textId="77777777" w:rsidR="00611EF1" w:rsidRPr="004D3040" w:rsidRDefault="00611EF1" w:rsidP="004D3040">
      <w:pPr>
        <w:pStyle w:val="Titolo1"/>
        <w:spacing w:before="0"/>
        <w:rPr>
          <w:rFonts w:ascii="Arial" w:hAnsi="Arial" w:cs="Arial"/>
          <w:sz w:val="20"/>
          <w:szCs w:val="20"/>
        </w:rPr>
      </w:pPr>
      <w:r w:rsidRPr="004D3040">
        <w:rPr>
          <w:rFonts w:ascii="Arial" w:hAnsi="Arial" w:cs="Arial"/>
          <w:sz w:val="20"/>
          <w:szCs w:val="20"/>
        </w:rPr>
        <w:t>IMPEGNO DEL CONCORRENTE</w:t>
      </w:r>
    </w:p>
    <w:p w14:paraId="17462AC1" w14:textId="77777777" w:rsidR="00611EF1" w:rsidRPr="004D3040" w:rsidRDefault="00611EF1" w:rsidP="004D3040">
      <w:pPr>
        <w:pStyle w:val="Titolo1"/>
        <w:spacing w:before="0"/>
        <w:rPr>
          <w:rFonts w:ascii="Arial" w:hAnsi="Arial" w:cs="Arial"/>
          <w:sz w:val="20"/>
          <w:szCs w:val="20"/>
        </w:rPr>
      </w:pPr>
    </w:p>
    <w:p w14:paraId="79E2D9DE" w14:textId="77777777" w:rsidR="00611EF1" w:rsidRPr="004D3040" w:rsidRDefault="00611EF1" w:rsidP="004D3040">
      <w:pPr>
        <w:jc w:val="both"/>
        <w:rPr>
          <w:rFonts w:ascii="Arial" w:hAnsi="Arial" w:cs="Arial"/>
          <w:sz w:val="20"/>
          <w:szCs w:val="20"/>
        </w:rPr>
      </w:pPr>
      <w:r w:rsidRPr="004D3040">
        <w:rPr>
          <w:rFonts w:ascii="Arial" w:hAnsi="Arial" w:cs="Arial"/>
          <w:sz w:val="20"/>
          <w:szCs w:val="20"/>
        </w:rPr>
        <w:t>In conformità a quanto previsto dall’art. 102 del d.lgs. 36/2023 il</w:t>
      </w:r>
      <w:r w:rsidR="00DB4BF1">
        <w:rPr>
          <w:rFonts w:ascii="Arial" w:hAnsi="Arial" w:cs="Arial"/>
          <w:sz w:val="20"/>
          <w:szCs w:val="20"/>
        </w:rPr>
        <w:t xml:space="preserve"> concorrente assume</w:t>
      </w:r>
      <w:r w:rsidRPr="004D3040">
        <w:rPr>
          <w:rFonts w:ascii="Arial" w:hAnsi="Arial" w:cs="Arial"/>
          <w:sz w:val="20"/>
          <w:szCs w:val="20"/>
        </w:rPr>
        <w:t xml:space="preserve"> i seguenti impegni:</w:t>
      </w:r>
    </w:p>
    <w:p w14:paraId="0ECD1CDA" w14:textId="77777777" w:rsidR="00611EF1" w:rsidRPr="004D3040" w:rsidRDefault="00611EF1" w:rsidP="00CC5A66">
      <w:pPr>
        <w:ind w:left="284" w:hanging="284"/>
        <w:jc w:val="both"/>
        <w:rPr>
          <w:rFonts w:ascii="Arial" w:hAnsi="Arial" w:cs="Arial"/>
          <w:sz w:val="20"/>
          <w:szCs w:val="20"/>
        </w:rPr>
      </w:pPr>
      <w:r w:rsidRPr="004D3040">
        <w:rPr>
          <w:rFonts w:ascii="Arial" w:hAnsi="Arial" w:cs="Arial"/>
          <w:sz w:val="20"/>
          <w:szCs w:val="20"/>
        </w:rPr>
        <w:t xml:space="preserve">a) </w:t>
      </w:r>
      <w:r w:rsidR="00CC5A66">
        <w:rPr>
          <w:rFonts w:ascii="Arial" w:hAnsi="Arial" w:cs="Arial"/>
          <w:sz w:val="20"/>
          <w:szCs w:val="20"/>
        </w:rPr>
        <w:tab/>
      </w:r>
      <w:r w:rsidRPr="004D3040">
        <w:rPr>
          <w:rFonts w:ascii="Arial" w:hAnsi="Arial" w:cs="Arial"/>
          <w:sz w:val="20"/>
          <w:szCs w:val="20"/>
        </w:rPr>
        <w:t>garantire la stabilità occupazionale del personale impiegato;</w:t>
      </w:r>
    </w:p>
    <w:p w14:paraId="6DD88CC4" w14:textId="77777777" w:rsidR="00611EF1" w:rsidRPr="004D3040" w:rsidRDefault="00611EF1" w:rsidP="00CC5A66">
      <w:pPr>
        <w:ind w:left="284" w:hanging="284"/>
        <w:jc w:val="both"/>
        <w:rPr>
          <w:rFonts w:ascii="Arial" w:hAnsi="Arial" w:cs="Arial"/>
          <w:sz w:val="20"/>
          <w:szCs w:val="20"/>
        </w:rPr>
      </w:pPr>
      <w:r w:rsidRPr="004D3040">
        <w:rPr>
          <w:rFonts w:ascii="Arial" w:hAnsi="Arial" w:cs="Arial"/>
          <w:sz w:val="20"/>
          <w:szCs w:val="20"/>
        </w:rPr>
        <w:t xml:space="preserve">b) </w:t>
      </w:r>
      <w:r w:rsidR="00CC5A66">
        <w:rPr>
          <w:rFonts w:ascii="Arial" w:hAnsi="Arial" w:cs="Arial"/>
          <w:sz w:val="20"/>
          <w:szCs w:val="20"/>
        </w:rPr>
        <w:tab/>
      </w:r>
      <w:r w:rsidRPr="004D3040">
        <w:rPr>
          <w:rFonts w:ascii="Arial" w:hAnsi="Arial" w:cs="Arial"/>
          <w:sz w:val="20"/>
          <w:szCs w:val="20"/>
        </w:rPr>
        <w:t>garanti</w:t>
      </w:r>
      <w:r w:rsidR="00DB4BF1">
        <w:rPr>
          <w:rFonts w:ascii="Arial" w:hAnsi="Arial" w:cs="Arial"/>
          <w:sz w:val="20"/>
          <w:szCs w:val="20"/>
        </w:rPr>
        <w:t>r</w:t>
      </w:r>
      <w:r w:rsidRPr="004D3040">
        <w:rPr>
          <w:rFonts w:ascii="Arial" w:hAnsi="Arial" w:cs="Arial"/>
          <w:sz w:val="20"/>
          <w:szCs w:val="20"/>
        </w:rPr>
        <w:t>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79D3689" w14:textId="77777777" w:rsidR="00611EF1" w:rsidRPr="004D3040" w:rsidRDefault="00611EF1" w:rsidP="00CC5A66">
      <w:pPr>
        <w:ind w:left="284" w:hanging="284"/>
        <w:jc w:val="both"/>
        <w:rPr>
          <w:rFonts w:ascii="Arial" w:hAnsi="Arial" w:cs="Arial"/>
          <w:sz w:val="20"/>
          <w:szCs w:val="20"/>
        </w:rPr>
      </w:pPr>
      <w:r w:rsidRPr="004D3040">
        <w:rPr>
          <w:rFonts w:ascii="Arial" w:hAnsi="Arial" w:cs="Arial"/>
          <w:sz w:val="20"/>
          <w:szCs w:val="20"/>
        </w:rPr>
        <w:t>c) garantire le pari opportunità generazionali, di genere e di inclusione lavorativa per le persone con disabilità o svantaggiate.</w:t>
      </w:r>
    </w:p>
    <w:p w14:paraId="5541FF02" w14:textId="77777777" w:rsidR="00611EF1" w:rsidRPr="004D3040" w:rsidRDefault="00611EF1" w:rsidP="004D3040">
      <w:pPr>
        <w:pStyle w:val="Paragrafoelenco"/>
        <w:tabs>
          <w:tab w:val="left" w:pos="398"/>
        </w:tabs>
        <w:rPr>
          <w:rFonts w:ascii="Arial" w:hAnsi="Arial" w:cs="Arial"/>
          <w:sz w:val="20"/>
          <w:szCs w:val="20"/>
        </w:rPr>
      </w:pPr>
    </w:p>
    <w:p w14:paraId="5FE0D660" w14:textId="77777777" w:rsidR="007667C5" w:rsidRPr="00BB0D8B" w:rsidRDefault="007667C5" w:rsidP="004D3040">
      <w:pPr>
        <w:pStyle w:val="Corpotesto"/>
        <w:ind w:right="17"/>
        <w:jc w:val="center"/>
        <w:rPr>
          <w:rFonts w:ascii="Arial" w:hAnsi="Arial" w:cs="Arial"/>
          <w:b/>
          <w:sz w:val="20"/>
          <w:szCs w:val="20"/>
        </w:rPr>
      </w:pPr>
      <w:r w:rsidRPr="00BB0D8B">
        <w:rPr>
          <w:rFonts w:ascii="Arial" w:hAnsi="Arial" w:cs="Arial"/>
          <w:b/>
          <w:sz w:val="20"/>
          <w:szCs w:val="20"/>
        </w:rPr>
        <w:t>Inoltre</w:t>
      </w:r>
    </w:p>
    <w:p w14:paraId="4F8D1B3B" w14:textId="77777777" w:rsidR="007667C5" w:rsidRPr="00BB0D8B" w:rsidRDefault="007667C5" w:rsidP="004D3040">
      <w:pPr>
        <w:pStyle w:val="Corpotesto"/>
        <w:ind w:right="17"/>
        <w:jc w:val="center"/>
        <w:rPr>
          <w:rFonts w:ascii="Arial" w:hAnsi="Arial" w:cs="Arial"/>
          <w:b/>
          <w:sz w:val="20"/>
          <w:szCs w:val="20"/>
        </w:rPr>
      </w:pPr>
      <w:r w:rsidRPr="00BB0D8B">
        <w:rPr>
          <w:rFonts w:ascii="Arial" w:hAnsi="Arial" w:cs="Arial"/>
          <w:b/>
          <w:sz w:val="20"/>
          <w:szCs w:val="20"/>
        </w:rPr>
        <w:t>AI SENSI DELLA LEGGE 13 AGOSTO 2010, N. 136</w:t>
      </w:r>
    </w:p>
    <w:p w14:paraId="735A9806" w14:textId="77777777" w:rsidR="004D3040" w:rsidRPr="004D3040" w:rsidRDefault="004D3040" w:rsidP="004D3040">
      <w:pPr>
        <w:pStyle w:val="Corpotesto"/>
        <w:ind w:right="17"/>
        <w:jc w:val="center"/>
        <w:rPr>
          <w:rFonts w:ascii="Arial" w:hAnsi="Arial" w:cs="Arial"/>
          <w:sz w:val="20"/>
          <w:szCs w:val="20"/>
        </w:rPr>
      </w:pPr>
    </w:p>
    <w:p w14:paraId="7587061A" w14:textId="77777777" w:rsidR="007667C5" w:rsidRPr="004D3040" w:rsidRDefault="007667C5" w:rsidP="004D3040">
      <w:pPr>
        <w:pStyle w:val="Corpotesto"/>
        <w:ind w:left="113" w:right="132"/>
        <w:jc w:val="both"/>
        <w:rPr>
          <w:rFonts w:ascii="Arial" w:hAnsi="Arial" w:cs="Arial"/>
          <w:sz w:val="20"/>
          <w:szCs w:val="20"/>
        </w:rPr>
      </w:pPr>
      <w:r w:rsidRPr="004D3040">
        <w:rPr>
          <w:rFonts w:ascii="Arial" w:hAnsi="Arial" w:cs="Arial"/>
          <w:sz w:val="20"/>
          <w:szCs w:val="20"/>
        </w:rPr>
        <w:t>L’operatore economico si impegna a dare attuazione alle disposizioni di cui alla legge 13 agosto 2010, n. 136 in materia di tracciabilità dei flussi finanziari.</w:t>
      </w:r>
    </w:p>
    <w:p w14:paraId="58021140" w14:textId="77777777" w:rsidR="007667C5" w:rsidRPr="004D3040" w:rsidRDefault="007667C5" w:rsidP="004D3040">
      <w:pPr>
        <w:pStyle w:val="Corpotesto"/>
        <w:ind w:left="113"/>
        <w:jc w:val="both"/>
        <w:rPr>
          <w:rFonts w:ascii="Arial" w:hAnsi="Arial" w:cs="Arial"/>
          <w:sz w:val="20"/>
          <w:szCs w:val="20"/>
        </w:rPr>
      </w:pPr>
      <w:r w:rsidRPr="004D3040">
        <w:rPr>
          <w:rFonts w:ascii="Arial" w:hAnsi="Arial" w:cs="Arial"/>
          <w:sz w:val="20"/>
          <w:szCs w:val="20"/>
        </w:rPr>
        <w:t>Nello specifico si impegna a:</w:t>
      </w:r>
    </w:p>
    <w:p w14:paraId="625C9D30" w14:textId="77777777" w:rsidR="007667C5" w:rsidRPr="004D3040" w:rsidRDefault="007667C5" w:rsidP="004D3040">
      <w:pPr>
        <w:pStyle w:val="Paragrafoelenco"/>
        <w:numPr>
          <w:ilvl w:val="0"/>
          <w:numId w:val="9"/>
        </w:numPr>
        <w:tabs>
          <w:tab w:val="left" w:pos="398"/>
        </w:tabs>
        <w:ind w:right="130"/>
        <w:rPr>
          <w:rFonts w:ascii="Arial" w:hAnsi="Arial" w:cs="Arial"/>
          <w:sz w:val="20"/>
          <w:szCs w:val="20"/>
        </w:rPr>
      </w:pPr>
      <w:r w:rsidRPr="004D3040">
        <w:rPr>
          <w:rFonts w:ascii="Arial" w:hAnsi="Arial" w:cs="Arial"/>
          <w:sz w:val="20"/>
          <w:szCs w:val="20"/>
        </w:rPr>
        <w:t>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14:paraId="16072B95" w14:textId="77777777" w:rsidR="007667C5" w:rsidRPr="004D3040" w:rsidRDefault="007667C5" w:rsidP="004D3040">
      <w:pPr>
        <w:pStyle w:val="Paragrafoelenco"/>
        <w:numPr>
          <w:ilvl w:val="0"/>
          <w:numId w:val="9"/>
        </w:numPr>
        <w:tabs>
          <w:tab w:val="left" w:pos="398"/>
        </w:tabs>
        <w:rPr>
          <w:rFonts w:ascii="Arial" w:hAnsi="Arial" w:cs="Arial"/>
          <w:sz w:val="20"/>
          <w:szCs w:val="20"/>
        </w:rPr>
      </w:pPr>
      <w:r w:rsidRPr="004D3040">
        <w:rPr>
          <w:rFonts w:ascii="Arial" w:hAnsi="Arial" w:cs="Arial"/>
          <w:sz w:val="20"/>
          <w:szCs w:val="20"/>
        </w:rPr>
        <w:t>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14:paraId="2C1FB13F" w14:textId="77777777" w:rsidR="007667C5" w:rsidRPr="004D3040" w:rsidRDefault="007667C5" w:rsidP="004D3040">
      <w:pPr>
        <w:pStyle w:val="Paragrafoelenco"/>
        <w:numPr>
          <w:ilvl w:val="0"/>
          <w:numId w:val="9"/>
        </w:numPr>
        <w:tabs>
          <w:tab w:val="left" w:pos="398"/>
        </w:tabs>
        <w:ind w:right="132"/>
        <w:rPr>
          <w:rFonts w:ascii="Arial" w:hAnsi="Arial" w:cs="Arial"/>
          <w:sz w:val="20"/>
          <w:szCs w:val="20"/>
        </w:rPr>
      </w:pPr>
      <w:r w:rsidRPr="004D3040">
        <w:rPr>
          <w:rFonts w:ascii="Arial" w:hAnsi="Arial" w:cs="Arial"/>
          <w:sz w:val="20"/>
          <w:szCs w:val="20"/>
        </w:rPr>
        <w:t>assicurare che ciascuna transazione riporti il codice identificativo della gara (CIG);</w:t>
      </w:r>
    </w:p>
    <w:p w14:paraId="56DF879D" w14:textId="77777777" w:rsidR="007667C5" w:rsidRDefault="007667C5" w:rsidP="004D3040">
      <w:pPr>
        <w:pStyle w:val="Paragrafoelenco"/>
        <w:numPr>
          <w:ilvl w:val="0"/>
          <w:numId w:val="9"/>
        </w:numPr>
        <w:tabs>
          <w:tab w:val="left" w:pos="398"/>
        </w:tabs>
        <w:ind w:right="132"/>
        <w:rPr>
          <w:rFonts w:ascii="Arial" w:hAnsi="Arial" w:cs="Arial"/>
          <w:sz w:val="20"/>
          <w:szCs w:val="20"/>
        </w:rPr>
      </w:pPr>
      <w:r w:rsidRPr="004D3040">
        <w:rPr>
          <w:rFonts w:ascii="Arial" w:hAnsi="Arial" w:cs="Arial"/>
          <w:sz w:val="20"/>
          <w:szCs w:val="20"/>
        </w:rPr>
        <w:t xml:space="preserve">comunicare alla stazione appaltante, entro sette giorni dall’accensione dei conti correnti dedicati </w:t>
      </w:r>
      <w:r w:rsidR="00DB4BF1">
        <w:rPr>
          <w:rFonts w:ascii="Arial" w:hAnsi="Arial" w:cs="Arial"/>
          <w:sz w:val="20"/>
          <w:szCs w:val="20"/>
        </w:rPr>
        <w:t>a</w:t>
      </w:r>
      <w:r w:rsidRPr="004D3040">
        <w:rPr>
          <w:rFonts w:ascii="Arial" w:hAnsi="Arial" w:cs="Arial"/>
          <w:sz w:val="20"/>
          <w:szCs w:val="20"/>
        </w:rPr>
        <w:t>gli estremi identificativi degli stessi, le generalità e il codice fiscale delle persone delegate ad operare su di essi.</w:t>
      </w:r>
    </w:p>
    <w:p w14:paraId="5862880C" w14:textId="77777777" w:rsidR="004D3040" w:rsidRDefault="004D3040" w:rsidP="00BB0D8B">
      <w:pPr>
        <w:pStyle w:val="Paragrafoelenco"/>
        <w:tabs>
          <w:tab w:val="left" w:pos="398"/>
        </w:tabs>
        <w:ind w:left="113" w:right="132" w:firstLine="0"/>
        <w:rPr>
          <w:rFonts w:ascii="Arial" w:hAnsi="Arial" w:cs="Arial"/>
          <w:sz w:val="20"/>
          <w:szCs w:val="20"/>
        </w:rPr>
      </w:pPr>
    </w:p>
    <w:p w14:paraId="570A116B" w14:textId="77777777" w:rsidR="00BB0D8B" w:rsidRDefault="00BB0D8B" w:rsidP="00BB0D8B">
      <w:pPr>
        <w:pStyle w:val="Paragrafoelenco"/>
        <w:tabs>
          <w:tab w:val="left" w:pos="398"/>
        </w:tabs>
        <w:ind w:left="113" w:right="132" w:firstLine="0"/>
        <w:rPr>
          <w:rFonts w:ascii="Arial" w:hAnsi="Arial" w:cs="Arial"/>
          <w:sz w:val="20"/>
          <w:szCs w:val="20"/>
        </w:rPr>
      </w:pPr>
    </w:p>
    <w:p w14:paraId="384B26A4" w14:textId="77777777" w:rsidR="0033037B" w:rsidRPr="0033037B" w:rsidRDefault="0033037B" w:rsidP="0033037B">
      <w:pPr>
        <w:pStyle w:val="Paragrafoelenco"/>
        <w:tabs>
          <w:tab w:val="left" w:pos="398"/>
        </w:tabs>
        <w:ind w:left="720" w:right="132" w:firstLine="0"/>
        <w:rPr>
          <w:rFonts w:ascii="Arial" w:hAnsi="Arial" w:cs="Arial"/>
          <w:sz w:val="20"/>
          <w:szCs w:val="20"/>
        </w:rPr>
      </w:pPr>
    </w:p>
    <w:p w14:paraId="36162337" w14:textId="77777777" w:rsidR="0033037B" w:rsidRPr="0033037B" w:rsidRDefault="0033037B" w:rsidP="0033037B">
      <w:pPr>
        <w:pStyle w:val="Corpotesto"/>
        <w:ind w:right="17"/>
        <w:jc w:val="center"/>
        <w:rPr>
          <w:rFonts w:ascii="Arial" w:hAnsi="Arial" w:cs="Arial"/>
          <w:b/>
          <w:bCs/>
          <w:sz w:val="20"/>
          <w:szCs w:val="20"/>
        </w:rPr>
      </w:pPr>
      <w:r w:rsidRPr="0033037B">
        <w:rPr>
          <w:rFonts w:ascii="Arial" w:hAnsi="Arial" w:cs="Arial"/>
          <w:b/>
          <w:bCs/>
          <w:sz w:val="20"/>
          <w:szCs w:val="20"/>
        </w:rPr>
        <w:t>AUTORIZZA</w:t>
      </w:r>
    </w:p>
    <w:p w14:paraId="0A51D352" w14:textId="77777777" w:rsidR="0033037B" w:rsidRPr="0033037B" w:rsidRDefault="0033037B" w:rsidP="0033037B">
      <w:pPr>
        <w:pStyle w:val="Paragrafoelenco"/>
        <w:numPr>
          <w:ilvl w:val="0"/>
          <w:numId w:val="21"/>
        </w:numPr>
        <w:tabs>
          <w:tab w:val="left" w:pos="398"/>
        </w:tabs>
        <w:ind w:right="132"/>
        <w:rPr>
          <w:rFonts w:ascii="Arial" w:hAnsi="Arial" w:cs="Arial"/>
          <w:sz w:val="20"/>
          <w:szCs w:val="20"/>
        </w:rPr>
      </w:pPr>
      <w:r w:rsidRPr="0033037B">
        <w:rPr>
          <w:rFonts w:ascii="Arial" w:hAnsi="Arial" w:cs="Arial"/>
          <w:sz w:val="20"/>
          <w:szCs w:val="20"/>
        </w:rPr>
        <w:t xml:space="preserve">L'invio delle comunicazioni inerenti il presente provvedimento al seguente indirizzo </w:t>
      </w:r>
      <w:proofErr w:type="spellStart"/>
      <w:r w:rsidRPr="0033037B">
        <w:rPr>
          <w:rFonts w:ascii="Arial" w:hAnsi="Arial" w:cs="Arial"/>
          <w:sz w:val="20"/>
          <w:szCs w:val="20"/>
        </w:rPr>
        <w:t>pec</w:t>
      </w:r>
      <w:proofErr w:type="spellEnd"/>
      <w:r w:rsidRPr="0033037B">
        <w:rPr>
          <w:rFonts w:ascii="Arial" w:hAnsi="Arial" w:cs="Arial"/>
          <w:sz w:val="20"/>
          <w:szCs w:val="20"/>
        </w:rPr>
        <w:t>: ________________________________________________________________________</w:t>
      </w:r>
      <w:proofErr w:type="gramStart"/>
      <w:r w:rsidRPr="0033037B">
        <w:rPr>
          <w:rFonts w:ascii="Arial" w:hAnsi="Arial" w:cs="Arial"/>
          <w:sz w:val="20"/>
          <w:szCs w:val="20"/>
        </w:rPr>
        <w:t>_ .</w:t>
      </w:r>
      <w:proofErr w:type="gramEnd"/>
    </w:p>
    <w:p w14:paraId="00249835" w14:textId="77777777" w:rsidR="0033037B" w:rsidRPr="0033037B" w:rsidRDefault="0033037B" w:rsidP="0033037B">
      <w:pPr>
        <w:pStyle w:val="Paragrafoelenco"/>
        <w:numPr>
          <w:ilvl w:val="0"/>
          <w:numId w:val="21"/>
        </w:numPr>
        <w:tabs>
          <w:tab w:val="left" w:pos="398"/>
        </w:tabs>
        <w:ind w:right="132"/>
        <w:rPr>
          <w:rFonts w:ascii="Arial" w:hAnsi="Arial" w:cs="Arial"/>
          <w:sz w:val="20"/>
          <w:szCs w:val="20"/>
        </w:rPr>
      </w:pPr>
      <w:r w:rsidRPr="0033037B">
        <w:rPr>
          <w:rFonts w:ascii="Arial" w:hAnsi="Arial" w:cs="Arial"/>
          <w:sz w:val="20"/>
          <w:szCs w:val="20"/>
        </w:rPr>
        <w:t xml:space="preserve">Il Comune al </w:t>
      </w:r>
      <w:r w:rsidRPr="0033037B">
        <w:rPr>
          <w:rFonts w:ascii="Arial" w:hAnsi="Arial" w:cs="Arial"/>
          <w:sz w:val="20"/>
          <w:szCs w:val="20"/>
          <w:u w:val="single"/>
        </w:rPr>
        <w:t>trattamento</w:t>
      </w:r>
      <w:r w:rsidRPr="0033037B">
        <w:rPr>
          <w:rFonts w:ascii="Arial" w:hAnsi="Arial" w:cs="Arial"/>
          <w:sz w:val="20"/>
          <w:szCs w:val="20"/>
        </w:rPr>
        <w:t xml:space="preserve"> dei propri dati personali, ai sensi e per gli effetti del D.lgs. 196/2003 e del  Regolamento 2016/679/UE (General Data </w:t>
      </w:r>
      <w:proofErr w:type="spellStart"/>
      <w:r w:rsidRPr="0033037B">
        <w:rPr>
          <w:rFonts w:ascii="Arial" w:hAnsi="Arial" w:cs="Arial"/>
          <w:sz w:val="20"/>
          <w:szCs w:val="20"/>
        </w:rPr>
        <w:t>Protection</w:t>
      </w:r>
      <w:proofErr w:type="spellEnd"/>
      <w:r w:rsidR="001B4E1E">
        <w:rPr>
          <w:rFonts w:ascii="Arial" w:hAnsi="Arial" w:cs="Arial"/>
          <w:sz w:val="20"/>
          <w:szCs w:val="20"/>
        </w:rPr>
        <w:t xml:space="preserve"> </w:t>
      </w:r>
      <w:proofErr w:type="spellStart"/>
      <w:r w:rsidRPr="0033037B">
        <w:rPr>
          <w:rFonts w:ascii="Arial" w:hAnsi="Arial" w:cs="Arial"/>
          <w:sz w:val="20"/>
          <w:szCs w:val="20"/>
        </w:rPr>
        <w:t>Regulation</w:t>
      </w:r>
      <w:proofErr w:type="spellEnd"/>
      <w:r w:rsidRPr="0033037B">
        <w:rPr>
          <w:rFonts w:ascii="Arial" w:hAnsi="Arial" w:cs="Arial"/>
          <w:sz w:val="20"/>
          <w:szCs w:val="20"/>
        </w:rPr>
        <w:t xml:space="preserve"> – GDPR), consapevole che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w:t>
      </w:r>
    </w:p>
    <w:p w14:paraId="16EFCB33" w14:textId="77777777" w:rsidR="0033037B" w:rsidRDefault="0033037B" w:rsidP="00BB0D8B">
      <w:pPr>
        <w:pStyle w:val="Paragrafoelenco"/>
        <w:tabs>
          <w:tab w:val="left" w:pos="398"/>
        </w:tabs>
        <w:ind w:left="113" w:right="132" w:firstLine="0"/>
        <w:rPr>
          <w:rFonts w:ascii="Arial" w:hAnsi="Arial" w:cs="Arial"/>
          <w:sz w:val="20"/>
          <w:szCs w:val="20"/>
        </w:rPr>
      </w:pPr>
    </w:p>
    <w:p w14:paraId="085321DF" w14:textId="77777777" w:rsidR="0033037B" w:rsidRDefault="0033037B" w:rsidP="00BB0D8B">
      <w:pPr>
        <w:pStyle w:val="Paragrafoelenco"/>
        <w:tabs>
          <w:tab w:val="left" w:pos="398"/>
        </w:tabs>
        <w:ind w:left="113" w:right="132" w:firstLine="0"/>
        <w:rPr>
          <w:rFonts w:ascii="Arial" w:hAnsi="Arial" w:cs="Arial"/>
          <w:sz w:val="20"/>
          <w:szCs w:val="20"/>
        </w:rPr>
      </w:pPr>
    </w:p>
    <w:p w14:paraId="78472EA6" w14:textId="77777777" w:rsidR="0033037B" w:rsidRDefault="0033037B" w:rsidP="00BB0D8B">
      <w:pPr>
        <w:pStyle w:val="Paragrafoelenco"/>
        <w:tabs>
          <w:tab w:val="left" w:pos="398"/>
        </w:tabs>
        <w:ind w:left="113" w:right="132" w:firstLine="0"/>
        <w:rPr>
          <w:rFonts w:ascii="Arial" w:hAnsi="Arial" w:cs="Arial"/>
          <w:sz w:val="20"/>
          <w:szCs w:val="20"/>
        </w:rPr>
      </w:pPr>
    </w:p>
    <w:p w14:paraId="5DD58301" w14:textId="77777777" w:rsidR="0033037B" w:rsidRPr="004D3040" w:rsidRDefault="0033037B" w:rsidP="00B94029">
      <w:pPr>
        <w:pStyle w:val="Paragrafoelenco"/>
        <w:tabs>
          <w:tab w:val="left" w:pos="398"/>
        </w:tabs>
        <w:ind w:left="0" w:right="132" w:firstLine="0"/>
        <w:rPr>
          <w:rFonts w:ascii="Arial" w:hAnsi="Arial" w:cs="Arial"/>
          <w:sz w:val="20"/>
          <w:szCs w:val="20"/>
        </w:rPr>
      </w:pPr>
    </w:p>
    <w:p w14:paraId="630FB493" w14:textId="77777777" w:rsidR="00CC5A66" w:rsidRPr="004D3040" w:rsidRDefault="007667C5" w:rsidP="00CC5A66">
      <w:pPr>
        <w:ind w:left="113"/>
        <w:rPr>
          <w:rFonts w:ascii="Arial" w:hAnsi="Arial" w:cs="Arial"/>
          <w:sz w:val="20"/>
          <w:szCs w:val="20"/>
        </w:rPr>
      </w:pPr>
      <w:r w:rsidRPr="004D3040">
        <w:rPr>
          <w:rFonts w:ascii="Arial" w:hAnsi="Arial" w:cs="Arial"/>
          <w:sz w:val="20"/>
          <w:szCs w:val="20"/>
        </w:rPr>
        <w:t>Luogo e data</w:t>
      </w:r>
      <w:r w:rsidR="00CC5A66">
        <w:rPr>
          <w:rFonts w:ascii="Arial" w:hAnsi="Arial" w:cs="Arial"/>
          <w:sz w:val="20"/>
          <w:szCs w:val="20"/>
        </w:rPr>
        <w:t xml:space="preserve"> _____________________________</w:t>
      </w:r>
    </w:p>
    <w:p w14:paraId="6C8F44DD" w14:textId="77777777" w:rsidR="007667C5" w:rsidRDefault="007667C5" w:rsidP="00CC5A66">
      <w:pPr>
        <w:pStyle w:val="Corpotesto"/>
        <w:rPr>
          <w:rFonts w:ascii="Arial" w:hAnsi="Arial" w:cs="Arial"/>
          <w:sz w:val="20"/>
          <w:szCs w:val="20"/>
        </w:rPr>
      </w:pPr>
    </w:p>
    <w:p w14:paraId="4F51CDD7" w14:textId="77777777" w:rsidR="00CC5A66" w:rsidRPr="004D3040" w:rsidRDefault="00CC5A66" w:rsidP="00CC5A66">
      <w:pPr>
        <w:pStyle w:val="Corpotesto"/>
        <w:rPr>
          <w:rFonts w:ascii="Arial" w:hAnsi="Arial" w:cs="Arial"/>
          <w:sz w:val="20"/>
          <w:szCs w:val="20"/>
        </w:rPr>
      </w:pPr>
    </w:p>
    <w:p w14:paraId="10529F2E" w14:textId="77777777" w:rsidR="007667C5" w:rsidRPr="004D3040" w:rsidRDefault="004535F8" w:rsidP="004D3040">
      <w:pPr>
        <w:ind w:left="3402" w:right="113"/>
        <w:jc w:val="center"/>
        <w:rPr>
          <w:rFonts w:ascii="Arial" w:hAnsi="Arial" w:cs="Arial"/>
          <w:sz w:val="20"/>
          <w:szCs w:val="20"/>
        </w:rPr>
      </w:pPr>
      <w:r>
        <w:rPr>
          <w:rFonts w:ascii="Arial" w:hAnsi="Arial" w:cs="Arial"/>
          <w:sz w:val="20"/>
          <w:szCs w:val="20"/>
        </w:rPr>
        <w:t>_____________________________________</w:t>
      </w:r>
    </w:p>
    <w:p w14:paraId="4CB154AB" w14:textId="77777777" w:rsidR="004D3040" w:rsidRDefault="007667C5" w:rsidP="00C81EE6">
      <w:pPr>
        <w:pStyle w:val="Corpotesto"/>
        <w:ind w:left="3403" w:right="113"/>
        <w:jc w:val="center"/>
        <w:rPr>
          <w:rFonts w:ascii="Arial" w:hAnsi="Arial" w:cs="Arial"/>
          <w:sz w:val="20"/>
          <w:szCs w:val="20"/>
        </w:rPr>
      </w:pPr>
      <w:r w:rsidRPr="004D3040">
        <w:rPr>
          <w:rFonts w:ascii="Arial" w:hAnsi="Arial" w:cs="Arial"/>
          <w:sz w:val="20"/>
          <w:szCs w:val="20"/>
        </w:rPr>
        <w:t>FIRMATO DIGITALMENT</w:t>
      </w:r>
      <w:r w:rsidR="00C81EE6">
        <w:rPr>
          <w:rFonts w:ascii="Arial" w:hAnsi="Arial" w:cs="Arial"/>
          <w:sz w:val="20"/>
          <w:szCs w:val="20"/>
        </w:rPr>
        <w:t>E</w:t>
      </w:r>
    </w:p>
    <w:p w14:paraId="4A09FD5C" w14:textId="77777777" w:rsidR="00C81EE6" w:rsidRDefault="00C81EE6" w:rsidP="00C81EE6">
      <w:pPr>
        <w:pStyle w:val="Corpotesto"/>
        <w:ind w:left="3403" w:right="113"/>
        <w:jc w:val="center"/>
        <w:rPr>
          <w:rFonts w:ascii="Arial" w:hAnsi="Arial" w:cs="Arial"/>
          <w:sz w:val="20"/>
          <w:szCs w:val="20"/>
        </w:rPr>
      </w:pPr>
    </w:p>
    <w:p w14:paraId="7C499912" w14:textId="77777777" w:rsidR="002D39B4" w:rsidRDefault="002D39B4" w:rsidP="00950784">
      <w:pPr>
        <w:pStyle w:val="Corpotesto"/>
        <w:ind w:right="113"/>
        <w:rPr>
          <w:rFonts w:ascii="Arial" w:hAnsi="Arial" w:cs="Arial"/>
          <w:sz w:val="20"/>
          <w:szCs w:val="20"/>
        </w:rPr>
      </w:pPr>
    </w:p>
    <w:p w14:paraId="2E8241E6" w14:textId="77777777" w:rsidR="00C81EE6" w:rsidRDefault="00C81EE6" w:rsidP="00C81EE6">
      <w:pPr>
        <w:pStyle w:val="Corpotesto"/>
        <w:ind w:left="3403" w:right="113"/>
        <w:jc w:val="center"/>
        <w:rPr>
          <w:rFonts w:ascii="Arial" w:hAnsi="Arial" w:cs="Arial"/>
          <w:sz w:val="20"/>
          <w:szCs w:val="20"/>
        </w:rPr>
      </w:pPr>
    </w:p>
    <w:p w14:paraId="5626DFDB" w14:textId="77777777" w:rsidR="00B94029" w:rsidRDefault="00B94029" w:rsidP="00C81EE6">
      <w:pPr>
        <w:pStyle w:val="Corpotesto"/>
        <w:ind w:left="3403" w:right="113"/>
        <w:jc w:val="center"/>
        <w:rPr>
          <w:rFonts w:ascii="Arial" w:hAnsi="Arial" w:cs="Arial"/>
          <w:sz w:val="20"/>
          <w:szCs w:val="20"/>
        </w:rPr>
      </w:pPr>
    </w:p>
    <w:p w14:paraId="2C66C374" w14:textId="77777777" w:rsidR="00B94029" w:rsidRDefault="00B94029" w:rsidP="00C81EE6">
      <w:pPr>
        <w:pStyle w:val="Corpotesto"/>
        <w:ind w:left="3403" w:right="113"/>
        <w:jc w:val="center"/>
        <w:rPr>
          <w:rFonts w:ascii="Arial" w:hAnsi="Arial" w:cs="Arial"/>
          <w:sz w:val="20"/>
          <w:szCs w:val="20"/>
        </w:rPr>
      </w:pPr>
    </w:p>
    <w:p w14:paraId="67BCFB38" w14:textId="77777777" w:rsidR="00FD7944" w:rsidRDefault="00FD7944" w:rsidP="00C81EE6">
      <w:pPr>
        <w:pStyle w:val="Corpotesto"/>
        <w:ind w:left="3403" w:right="113"/>
        <w:jc w:val="center"/>
        <w:rPr>
          <w:rFonts w:ascii="Arial" w:hAnsi="Arial" w:cs="Arial"/>
          <w:sz w:val="20"/>
          <w:szCs w:val="20"/>
        </w:rPr>
      </w:pPr>
    </w:p>
    <w:p w14:paraId="703858AB" w14:textId="77777777" w:rsidR="00FD7944" w:rsidRDefault="00FD7944" w:rsidP="00C81EE6">
      <w:pPr>
        <w:pStyle w:val="Corpotesto"/>
        <w:ind w:left="3403" w:right="113"/>
        <w:jc w:val="center"/>
        <w:rPr>
          <w:rFonts w:ascii="Arial" w:hAnsi="Arial" w:cs="Arial"/>
          <w:sz w:val="20"/>
          <w:szCs w:val="20"/>
        </w:rPr>
      </w:pPr>
    </w:p>
    <w:p w14:paraId="0FA96A40" w14:textId="77777777" w:rsidR="00FD7944" w:rsidRDefault="00FD7944" w:rsidP="00C81EE6">
      <w:pPr>
        <w:pStyle w:val="Corpotesto"/>
        <w:ind w:left="3403" w:right="113"/>
        <w:jc w:val="center"/>
        <w:rPr>
          <w:rFonts w:ascii="Arial" w:hAnsi="Arial" w:cs="Arial"/>
          <w:sz w:val="20"/>
          <w:szCs w:val="20"/>
        </w:rPr>
      </w:pPr>
    </w:p>
    <w:p w14:paraId="3A244378" w14:textId="77777777" w:rsidR="00FD7944" w:rsidRDefault="00FD7944" w:rsidP="00C81EE6">
      <w:pPr>
        <w:pStyle w:val="Corpotesto"/>
        <w:ind w:left="3403" w:right="113"/>
        <w:jc w:val="center"/>
        <w:rPr>
          <w:rFonts w:ascii="Arial" w:hAnsi="Arial" w:cs="Arial"/>
          <w:sz w:val="20"/>
          <w:szCs w:val="20"/>
        </w:rPr>
      </w:pPr>
    </w:p>
    <w:p w14:paraId="65891F93" w14:textId="77777777" w:rsidR="005C0919" w:rsidRPr="005C0919" w:rsidRDefault="005C0919" w:rsidP="005C0919">
      <w:pPr>
        <w:widowControl/>
        <w:shd w:val="clear" w:color="auto" w:fill="FFFFFF"/>
        <w:autoSpaceDE/>
        <w:autoSpaceDN/>
        <w:spacing w:after="158"/>
        <w:jc w:val="both"/>
        <w:rPr>
          <w:rFonts w:ascii="Calibri" w:eastAsia="Times New Roman" w:hAnsi="Calibri" w:cs="Calibri"/>
          <w:b/>
          <w:sz w:val="24"/>
          <w:szCs w:val="24"/>
          <w:lang w:eastAsia="it-IT"/>
        </w:rPr>
      </w:pPr>
      <w:r w:rsidRPr="005C0919">
        <w:rPr>
          <w:rFonts w:ascii="Calibri" w:eastAsia="Times New Roman" w:hAnsi="Calibri" w:cs="Calibri"/>
          <w:b/>
          <w:sz w:val="24"/>
          <w:szCs w:val="24"/>
          <w:lang w:eastAsia="it-IT"/>
        </w:rPr>
        <w:t>Informativa sul trattamento dei dati personali, ai sensi del Regolamento europeo n. 679/2016 e del Decreto legislativo n. 196/2003.</w:t>
      </w:r>
    </w:p>
    <w:p w14:paraId="588D2956" w14:textId="77777777" w:rsidR="005C0919" w:rsidRPr="005C0919" w:rsidRDefault="005C0919" w:rsidP="005C0919">
      <w:pPr>
        <w:widowControl/>
        <w:numPr>
          <w:ilvl w:val="0"/>
          <w:numId w:val="23"/>
        </w:numPr>
        <w:autoSpaceDE/>
        <w:autoSpaceDN/>
        <w:spacing w:after="120"/>
        <w:contextualSpacing/>
        <w:outlineLvl w:val="2"/>
        <w:rPr>
          <w:rFonts w:ascii="Calibri" w:eastAsia="Calibri" w:hAnsi="Calibri" w:cs="Calibri"/>
          <w:b/>
          <w:bCs/>
          <w:sz w:val="20"/>
          <w:szCs w:val="20"/>
        </w:rPr>
      </w:pPr>
      <w:r w:rsidRPr="005C0919">
        <w:rPr>
          <w:rFonts w:ascii="Calibri" w:eastAsia="Calibri" w:hAnsi="Calibri" w:cs="Calibri"/>
          <w:b/>
          <w:bCs/>
          <w:sz w:val="20"/>
          <w:szCs w:val="20"/>
        </w:rPr>
        <w:t xml:space="preserve">Dati di contatto </w:t>
      </w:r>
    </w:p>
    <w:p w14:paraId="3A77A767" w14:textId="77777777" w:rsidR="005C0919" w:rsidRPr="005C0919" w:rsidRDefault="005C0919" w:rsidP="005C0919">
      <w:pPr>
        <w:widowControl/>
        <w:autoSpaceDE/>
        <w:autoSpaceDN/>
        <w:spacing w:after="120"/>
        <w:ind w:left="142" w:hanging="142"/>
        <w:contextualSpacing/>
        <w:outlineLvl w:val="2"/>
        <w:rPr>
          <w:rFonts w:ascii="Calibri" w:eastAsia="Calibri" w:hAnsi="Calibri" w:cs="Calibri"/>
          <w:sz w:val="20"/>
          <w:szCs w:val="20"/>
        </w:rPr>
      </w:pPr>
      <w:r w:rsidRPr="005C0919">
        <w:rPr>
          <w:rFonts w:ascii="Calibri" w:eastAsia="Calibri" w:hAnsi="Calibri" w:cs="Calibri"/>
          <w:sz w:val="20"/>
          <w:szCs w:val="20"/>
        </w:rPr>
        <w:t xml:space="preserve">        Titolare del trattamento è il Comune di SAN ROCCO AL PORTO - LO</w:t>
      </w:r>
    </w:p>
    <w:p w14:paraId="1B5DE81F" w14:textId="77777777" w:rsidR="005C0919" w:rsidRPr="005C0919" w:rsidRDefault="005C0919" w:rsidP="005C0919">
      <w:pPr>
        <w:widowControl/>
        <w:autoSpaceDE/>
        <w:autoSpaceDN/>
        <w:ind w:left="360"/>
        <w:contextualSpacing/>
        <w:outlineLvl w:val="2"/>
        <w:rPr>
          <w:rFonts w:ascii="Calibri" w:eastAsia="Calibri" w:hAnsi="Calibri" w:cs="Calibri"/>
          <w:sz w:val="20"/>
          <w:szCs w:val="20"/>
        </w:rPr>
      </w:pPr>
      <w:r w:rsidRPr="005C0919">
        <w:rPr>
          <w:rFonts w:ascii="Calibri" w:eastAsia="Calibri" w:hAnsi="Calibri" w:cs="Calibri"/>
          <w:sz w:val="20"/>
          <w:szCs w:val="20"/>
        </w:rPr>
        <w:t>Piazza della Vittoria, 3 –San Rocco al Porto (LO) 26865</w:t>
      </w:r>
    </w:p>
    <w:p w14:paraId="7C9EAE99" w14:textId="77777777" w:rsidR="005C0919" w:rsidRPr="005C0919" w:rsidRDefault="005C0919" w:rsidP="005C0919">
      <w:pPr>
        <w:widowControl/>
        <w:autoSpaceDE/>
        <w:autoSpaceDN/>
        <w:ind w:left="360"/>
        <w:contextualSpacing/>
        <w:outlineLvl w:val="2"/>
        <w:rPr>
          <w:rFonts w:ascii="Calibri" w:eastAsia="Calibri" w:hAnsi="Calibri" w:cs="Calibri"/>
          <w:sz w:val="20"/>
          <w:szCs w:val="20"/>
        </w:rPr>
      </w:pPr>
      <w:r w:rsidRPr="005C0919">
        <w:rPr>
          <w:rFonts w:ascii="Calibri" w:eastAsia="Calibri" w:hAnsi="Calibri" w:cs="Calibri"/>
          <w:sz w:val="20"/>
          <w:szCs w:val="20"/>
        </w:rPr>
        <w:t xml:space="preserve">Sito istituzionale web   www.comune.sanroccoalporto.lo.it </w:t>
      </w:r>
    </w:p>
    <w:p w14:paraId="6E9D0C67" w14:textId="77777777" w:rsidR="005C0919" w:rsidRPr="005C0919" w:rsidRDefault="005C0919" w:rsidP="005C0919">
      <w:pPr>
        <w:widowControl/>
        <w:autoSpaceDE/>
        <w:autoSpaceDN/>
        <w:ind w:left="360"/>
        <w:contextualSpacing/>
        <w:outlineLvl w:val="2"/>
        <w:rPr>
          <w:rFonts w:ascii="Calibri" w:eastAsia="Calibri" w:hAnsi="Calibri" w:cs="Calibri"/>
          <w:sz w:val="20"/>
          <w:szCs w:val="20"/>
        </w:rPr>
      </w:pPr>
      <w:r w:rsidRPr="005C0919">
        <w:rPr>
          <w:rFonts w:ascii="Calibri" w:eastAsia="Calibri" w:hAnsi="Calibri" w:cs="Calibri"/>
          <w:sz w:val="20"/>
          <w:szCs w:val="20"/>
        </w:rPr>
        <w:t>PEC istituzionale           comune.sanroccoalporto@pec.regione.lombardia.it</w:t>
      </w:r>
    </w:p>
    <w:p w14:paraId="19F1D01E" w14:textId="77777777" w:rsidR="005C0919" w:rsidRPr="005C0919" w:rsidRDefault="005C0919" w:rsidP="005C0919">
      <w:pPr>
        <w:widowControl/>
        <w:autoSpaceDE/>
        <w:autoSpaceDN/>
        <w:ind w:left="142"/>
        <w:contextualSpacing/>
        <w:outlineLvl w:val="2"/>
        <w:rPr>
          <w:rFonts w:ascii="Calibri" w:eastAsia="Calibri" w:hAnsi="Calibri" w:cs="Calibri"/>
          <w:sz w:val="20"/>
          <w:szCs w:val="20"/>
        </w:rPr>
      </w:pPr>
      <w:r w:rsidRPr="005C0919">
        <w:rPr>
          <w:rFonts w:ascii="Calibri" w:eastAsia="Calibri" w:hAnsi="Calibri" w:cs="Calibri"/>
          <w:sz w:val="20"/>
          <w:szCs w:val="20"/>
        </w:rPr>
        <w:t xml:space="preserve">     Responsabile della protezione dei dati </w:t>
      </w:r>
      <w:proofErr w:type="gramStart"/>
      <w:r w:rsidRPr="005C0919">
        <w:rPr>
          <w:rFonts w:ascii="Calibri" w:eastAsia="Calibri" w:hAnsi="Calibri" w:cs="Calibri"/>
          <w:sz w:val="20"/>
          <w:szCs w:val="20"/>
        </w:rPr>
        <w:t>è  AVV.</w:t>
      </w:r>
      <w:proofErr w:type="gramEnd"/>
      <w:r w:rsidRPr="005C0919">
        <w:rPr>
          <w:rFonts w:ascii="Calibri" w:eastAsia="Calibri" w:hAnsi="Calibri" w:cs="Calibri"/>
          <w:sz w:val="20"/>
          <w:szCs w:val="20"/>
        </w:rPr>
        <w:t xml:space="preserve"> DAVIDE PANZETTI </w:t>
      </w:r>
    </w:p>
    <w:p w14:paraId="6CC9DCBF" w14:textId="77777777" w:rsidR="005C0919" w:rsidRPr="005C0919" w:rsidRDefault="005C0919" w:rsidP="005C0919">
      <w:pPr>
        <w:widowControl/>
        <w:autoSpaceDE/>
        <w:autoSpaceDN/>
        <w:ind w:left="360"/>
        <w:contextualSpacing/>
        <w:outlineLvl w:val="2"/>
        <w:rPr>
          <w:rFonts w:ascii="Calibri" w:eastAsia="Calibri" w:hAnsi="Calibri" w:cs="Calibri"/>
          <w:sz w:val="20"/>
          <w:szCs w:val="20"/>
        </w:rPr>
      </w:pPr>
      <w:r w:rsidRPr="005C0919">
        <w:rPr>
          <w:rFonts w:ascii="Calibri" w:eastAsia="Calibri" w:hAnsi="Calibri" w:cs="Calibri"/>
          <w:sz w:val="20"/>
          <w:szCs w:val="20"/>
        </w:rPr>
        <w:t xml:space="preserve">Indirizzo di posta </w:t>
      </w:r>
      <w:proofErr w:type="gramStart"/>
      <w:r w:rsidRPr="005C0919">
        <w:rPr>
          <w:rFonts w:ascii="Calibri" w:eastAsia="Calibri" w:hAnsi="Calibri" w:cs="Calibri"/>
          <w:sz w:val="20"/>
          <w:szCs w:val="20"/>
        </w:rPr>
        <w:t>elettronica  dpo-team@upel.it</w:t>
      </w:r>
      <w:proofErr w:type="gramEnd"/>
    </w:p>
    <w:p w14:paraId="17268107" w14:textId="77777777" w:rsidR="005C0919" w:rsidRPr="005C0919" w:rsidRDefault="005C0919" w:rsidP="005C0919">
      <w:pPr>
        <w:widowControl/>
        <w:autoSpaceDE/>
        <w:autoSpaceDN/>
        <w:ind w:left="360"/>
        <w:contextualSpacing/>
        <w:outlineLvl w:val="2"/>
        <w:rPr>
          <w:rFonts w:ascii="Calibri" w:eastAsia="Calibri" w:hAnsi="Calibri" w:cs="Calibri"/>
          <w:sz w:val="20"/>
          <w:szCs w:val="20"/>
        </w:rPr>
      </w:pPr>
    </w:p>
    <w:p w14:paraId="3B30A3EA" w14:textId="77777777" w:rsidR="005C0919" w:rsidRPr="005C0919" w:rsidRDefault="005C0919" w:rsidP="005C0919">
      <w:pPr>
        <w:widowControl/>
        <w:numPr>
          <w:ilvl w:val="0"/>
          <w:numId w:val="23"/>
        </w:numPr>
        <w:autoSpaceDE/>
        <w:autoSpaceDN/>
        <w:contextualSpacing/>
        <w:outlineLvl w:val="2"/>
        <w:rPr>
          <w:rFonts w:ascii="Calibri" w:eastAsia="Calibri" w:hAnsi="Calibri" w:cs="Calibri"/>
          <w:b/>
          <w:bCs/>
          <w:sz w:val="20"/>
          <w:szCs w:val="20"/>
        </w:rPr>
      </w:pPr>
      <w:r w:rsidRPr="005C0919">
        <w:rPr>
          <w:rFonts w:ascii="Calibri" w:eastAsia="Calibri" w:hAnsi="Calibri" w:cs="Calibri"/>
          <w:b/>
          <w:bCs/>
          <w:sz w:val="20"/>
          <w:szCs w:val="20"/>
        </w:rPr>
        <w:t>Finalità e base giuridica del trattamento</w:t>
      </w:r>
    </w:p>
    <w:p w14:paraId="540D0E97" w14:textId="77777777" w:rsidR="005C0919" w:rsidRPr="005C0919" w:rsidRDefault="005C0919" w:rsidP="005C0919">
      <w:pPr>
        <w:widowControl/>
        <w:autoSpaceDE/>
        <w:autoSpaceDN/>
        <w:ind w:left="360"/>
        <w:contextualSpacing/>
        <w:jc w:val="both"/>
        <w:outlineLvl w:val="2"/>
        <w:rPr>
          <w:rFonts w:ascii="Calibri" w:eastAsia="Calibri" w:hAnsi="Calibri" w:cs="Calibri"/>
          <w:sz w:val="20"/>
          <w:szCs w:val="20"/>
        </w:rPr>
      </w:pPr>
      <w:r w:rsidRPr="005C0919">
        <w:rPr>
          <w:rFonts w:ascii="Calibri" w:eastAsia="Calibri" w:hAnsi="Calibri" w:cs="Calibri"/>
          <w:sz w:val="20"/>
          <w:szCs w:val="20"/>
        </w:rPr>
        <w:t>I dati forniti verranno utilizzati per l’adempimento di obblighi previsti da leggi, regolamenti e normativa comunitaria, ovvero in esecuzione di disposizioni impartite da autorità a ciò legittimate e da organi di vigilanza e controllo e per favorire una efficace comunicazione istituzionale.</w:t>
      </w:r>
    </w:p>
    <w:p w14:paraId="13F594BE" w14:textId="77777777" w:rsidR="005C0919" w:rsidRPr="005C0919" w:rsidRDefault="005C0919" w:rsidP="005C0919">
      <w:pPr>
        <w:widowControl/>
        <w:autoSpaceDE/>
        <w:autoSpaceDN/>
        <w:ind w:left="360"/>
        <w:contextualSpacing/>
        <w:jc w:val="both"/>
        <w:outlineLvl w:val="2"/>
        <w:rPr>
          <w:rFonts w:ascii="Calibri" w:eastAsia="Calibri" w:hAnsi="Calibri" w:cs="Calibri"/>
          <w:sz w:val="20"/>
          <w:szCs w:val="20"/>
        </w:rPr>
      </w:pPr>
      <w:r w:rsidRPr="005C0919">
        <w:rPr>
          <w:rFonts w:ascii="Calibri" w:eastAsia="Calibri" w:hAnsi="Calibri" w:cs="Calibri"/>
          <w:sz w:val="20"/>
          <w:szCs w:val="20"/>
        </w:rPr>
        <w:t>La liceità del trattamento si fonda sul disposto dell’art. 6 comma e) del Regolamento UE, ricorrendo per le attività del Comune la seguente condizione:</w:t>
      </w:r>
    </w:p>
    <w:p w14:paraId="4F58075A" w14:textId="77777777" w:rsidR="005C0919" w:rsidRPr="005C0919" w:rsidRDefault="005C0919" w:rsidP="005C0919">
      <w:pPr>
        <w:widowControl/>
        <w:autoSpaceDE/>
        <w:autoSpaceDN/>
        <w:ind w:left="360"/>
        <w:contextualSpacing/>
        <w:jc w:val="both"/>
        <w:outlineLvl w:val="2"/>
        <w:rPr>
          <w:rFonts w:ascii="Calibri" w:eastAsia="Calibri" w:hAnsi="Calibri" w:cs="Calibri"/>
          <w:i/>
          <w:iCs/>
          <w:sz w:val="20"/>
          <w:szCs w:val="20"/>
        </w:rPr>
      </w:pPr>
      <w:r w:rsidRPr="005C0919">
        <w:rPr>
          <w:rFonts w:ascii="Calibri" w:eastAsia="Calibri" w:hAnsi="Calibri" w:cs="Calibri"/>
          <w:i/>
          <w:iCs/>
          <w:sz w:val="20"/>
          <w:szCs w:val="20"/>
        </w:rPr>
        <w:t>“il trattamento è necessario per l’esecuzione di un compito di interesse pubblico o connesso all’esercizio di pubblici poteri di cui è investito il titolare del trattamento;”</w:t>
      </w:r>
    </w:p>
    <w:p w14:paraId="7F1EE8B9" w14:textId="77777777" w:rsidR="005C0919" w:rsidRPr="005C0919" w:rsidRDefault="005C0919" w:rsidP="005C0919">
      <w:pPr>
        <w:widowControl/>
        <w:autoSpaceDE/>
        <w:autoSpaceDN/>
        <w:ind w:left="360"/>
        <w:contextualSpacing/>
        <w:outlineLvl w:val="2"/>
        <w:rPr>
          <w:rFonts w:ascii="Calibri" w:eastAsia="Calibri" w:hAnsi="Calibri" w:cs="Calibri"/>
          <w:sz w:val="20"/>
          <w:szCs w:val="20"/>
        </w:rPr>
      </w:pPr>
    </w:p>
    <w:p w14:paraId="5FD30A06" w14:textId="77777777" w:rsidR="005C0919" w:rsidRPr="005C0919" w:rsidRDefault="005C0919" w:rsidP="005C0919">
      <w:pPr>
        <w:widowControl/>
        <w:numPr>
          <w:ilvl w:val="0"/>
          <w:numId w:val="23"/>
        </w:numPr>
        <w:autoSpaceDE/>
        <w:autoSpaceDN/>
        <w:contextualSpacing/>
        <w:outlineLvl w:val="2"/>
        <w:rPr>
          <w:rFonts w:ascii="Calibri" w:eastAsia="Calibri" w:hAnsi="Calibri" w:cs="Calibri"/>
          <w:b/>
          <w:bCs/>
          <w:sz w:val="20"/>
          <w:szCs w:val="20"/>
        </w:rPr>
      </w:pPr>
      <w:r w:rsidRPr="005C0919">
        <w:rPr>
          <w:rFonts w:ascii="Calibri" w:eastAsia="Calibri" w:hAnsi="Calibri" w:cs="Calibri"/>
          <w:b/>
          <w:bCs/>
          <w:sz w:val="20"/>
          <w:szCs w:val="20"/>
        </w:rPr>
        <w:t>Modalità del Trattamento</w:t>
      </w:r>
    </w:p>
    <w:p w14:paraId="3E347C18" w14:textId="77777777" w:rsidR="005C0919" w:rsidRPr="005C0919" w:rsidRDefault="005C0919" w:rsidP="005C0919">
      <w:pPr>
        <w:widowControl/>
        <w:autoSpaceDE/>
        <w:autoSpaceDN/>
        <w:ind w:left="426"/>
        <w:jc w:val="both"/>
        <w:outlineLvl w:val="1"/>
        <w:rPr>
          <w:rFonts w:ascii="Calibri" w:eastAsia="Calibri" w:hAnsi="Calibri" w:cs="Calibri"/>
          <w:sz w:val="20"/>
          <w:szCs w:val="20"/>
        </w:rPr>
      </w:pPr>
      <w:r w:rsidRPr="005C0919">
        <w:rPr>
          <w:rFonts w:ascii="Calibri" w:eastAsia="Calibri" w:hAnsi="Calibri" w:cs="Calibri"/>
          <w:sz w:val="20"/>
          <w:szCs w:val="20"/>
        </w:rPr>
        <w:t xml:space="preserve">I dati personali verranno trattati sia in modalità informatica che analogica e il Comune, se si renderà necessario, si avvarrà della collaborazione di soggetti tecnici esterni appositamente designati come responsabili del trattamento. </w:t>
      </w:r>
    </w:p>
    <w:p w14:paraId="7E897E7B" w14:textId="77777777" w:rsidR="005C0919" w:rsidRPr="005C0919" w:rsidRDefault="005C0919" w:rsidP="005C0919">
      <w:pPr>
        <w:widowControl/>
        <w:autoSpaceDE/>
        <w:autoSpaceDN/>
        <w:ind w:left="426"/>
        <w:jc w:val="both"/>
        <w:outlineLvl w:val="1"/>
        <w:rPr>
          <w:rFonts w:ascii="Calibri" w:eastAsia="Calibri" w:hAnsi="Calibri" w:cs="Calibri"/>
          <w:sz w:val="20"/>
          <w:szCs w:val="20"/>
        </w:rPr>
      </w:pPr>
      <w:r w:rsidRPr="005C0919">
        <w:rPr>
          <w:rFonts w:ascii="Calibri" w:eastAsia="Calibri" w:hAnsi="Calibri" w:cs="Calibri"/>
          <w:sz w:val="20"/>
          <w:szCs w:val="20"/>
        </w:rPr>
        <w:t>Quelli informatici saranno riversati in una base di dati del Comune, organizzata per il collegamento con gli strumenti software per la gestione dei servizi da erogare ai cittadini e saranno trattati per tutto il tempo necessario all'erogazione della prestazione o del servizio.</w:t>
      </w:r>
    </w:p>
    <w:p w14:paraId="7BC625BF" w14:textId="77777777" w:rsidR="005C0919" w:rsidRPr="005C0919" w:rsidRDefault="005C0919" w:rsidP="005C0919">
      <w:pPr>
        <w:widowControl/>
        <w:autoSpaceDE/>
        <w:autoSpaceDN/>
        <w:ind w:left="426"/>
        <w:jc w:val="both"/>
        <w:outlineLvl w:val="1"/>
        <w:rPr>
          <w:rFonts w:ascii="Calibri" w:eastAsia="Calibri" w:hAnsi="Calibri" w:cs="Calibri"/>
          <w:sz w:val="20"/>
          <w:szCs w:val="20"/>
        </w:rPr>
      </w:pPr>
      <w:r w:rsidRPr="005C0919">
        <w:rPr>
          <w:rFonts w:ascii="Calibri" w:eastAsia="Calibri" w:hAnsi="Calibri" w:cs="Calibri"/>
          <w:sz w:val="20"/>
          <w:szCs w:val="20"/>
        </w:rPr>
        <w:t>Quelli analogici saranno archiviati e gestiti nelle diverse sezioni dell’Archivio comunale.</w:t>
      </w:r>
    </w:p>
    <w:p w14:paraId="7BA31455" w14:textId="77777777" w:rsidR="005C0919" w:rsidRPr="005C0919" w:rsidRDefault="005C0919" w:rsidP="005C0919">
      <w:pPr>
        <w:widowControl/>
        <w:autoSpaceDE/>
        <w:autoSpaceDN/>
        <w:ind w:left="426"/>
        <w:jc w:val="both"/>
        <w:outlineLvl w:val="1"/>
        <w:rPr>
          <w:rFonts w:ascii="Calibri" w:eastAsia="Calibri" w:hAnsi="Calibri" w:cs="Calibri"/>
          <w:sz w:val="20"/>
          <w:szCs w:val="20"/>
        </w:rPr>
      </w:pPr>
      <w:r w:rsidRPr="005C0919">
        <w:rPr>
          <w:rFonts w:ascii="Calibri" w:eastAsia="Calibri" w:hAnsi="Calibri" w:cs="Calibri"/>
          <w:sz w:val="20"/>
          <w:szCs w:val="20"/>
        </w:rPr>
        <w:t>Il trattamento dei dati avrà luogo presso le strutture dell’Ente, secondo le norme di sicurezza previste dalla vigente normativa, e l’accesso sarà consentito in via esclusiva al personale interno incaricato per lo svolgimento delle diverse funzioni.</w:t>
      </w:r>
    </w:p>
    <w:p w14:paraId="3A4FFC23" w14:textId="77777777" w:rsidR="005C0919" w:rsidRPr="005C0919" w:rsidRDefault="005C0919" w:rsidP="005C0919">
      <w:pPr>
        <w:widowControl/>
        <w:autoSpaceDE/>
        <w:autoSpaceDN/>
        <w:ind w:left="426"/>
        <w:jc w:val="both"/>
        <w:outlineLvl w:val="1"/>
        <w:rPr>
          <w:rFonts w:ascii="Calibri" w:eastAsia="Calibri" w:hAnsi="Calibri" w:cs="Calibri"/>
          <w:sz w:val="20"/>
          <w:szCs w:val="20"/>
        </w:rPr>
      </w:pPr>
      <w:r w:rsidRPr="005C0919">
        <w:rPr>
          <w:rFonts w:ascii="Calibri" w:eastAsia="Calibri" w:hAnsi="Calibri" w:cs="Calibri"/>
          <w:sz w:val="20"/>
          <w:szCs w:val="20"/>
        </w:rPr>
        <w:t>I dati personali saranno oggetto di diffusione a terzi nei soli casi previsti dalla vigente normativa generale o di settore.</w:t>
      </w:r>
    </w:p>
    <w:p w14:paraId="29889CEA" w14:textId="77777777" w:rsidR="005C0919" w:rsidRPr="005C0919" w:rsidRDefault="005C0919" w:rsidP="005C0919">
      <w:pPr>
        <w:widowControl/>
        <w:autoSpaceDE/>
        <w:autoSpaceDN/>
        <w:ind w:left="426"/>
        <w:jc w:val="both"/>
        <w:outlineLvl w:val="1"/>
        <w:rPr>
          <w:rFonts w:ascii="Calibri" w:eastAsia="Calibri" w:hAnsi="Calibri" w:cs="Calibri"/>
          <w:sz w:val="20"/>
          <w:szCs w:val="20"/>
        </w:rPr>
      </w:pPr>
      <w:bookmarkStart w:id="0" w:name="_Hlk54164081"/>
      <w:r w:rsidRPr="005C0919">
        <w:rPr>
          <w:rFonts w:ascii="Calibri" w:eastAsia="Calibri" w:hAnsi="Calibri" w:cs="Calibri"/>
          <w:sz w:val="20"/>
          <w:szCs w:val="20"/>
        </w:rPr>
        <w:t xml:space="preserve"> I dati e i documenti, alla conclusione del procedimento o del servizio erogato ai cittadini, saranno conservati con riferimento alle norme previste dal Codice dell’amministrazione digitale, dal Codice dei beni culturali e del paesaggio e dalle Linee guida emanate in materia da parte della Soprintendenza archivistica nazionale.</w:t>
      </w:r>
    </w:p>
    <w:bookmarkEnd w:id="0"/>
    <w:p w14:paraId="78F87A72" w14:textId="77777777" w:rsidR="005C0919" w:rsidRPr="005C0919" w:rsidRDefault="005C0919" w:rsidP="005C0919">
      <w:pPr>
        <w:widowControl/>
        <w:autoSpaceDE/>
        <w:autoSpaceDN/>
        <w:outlineLvl w:val="2"/>
        <w:rPr>
          <w:rFonts w:ascii="Calibri" w:eastAsia="Times New Roman" w:hAnsi="Calibri" w:cs="Calibri"/>
          <w:sz w:val="20"/>
          <w:szCs w:val="20"/>
          <w:lang w:eastAsia="it-IT"/>
        </w:rPr>
      </w:pPr>
    </w:p>
    <w:p w14:paraId="6F7E6584" w14:textId="77777777" w:rsidR="005C0919" w:rsidRPr="005C0919" w:rsidRDefault="005C0919" w:rsidP="005C0919">
      <w:pPr>
        <w:widowControl/>
        <w:numPr>
          <w:ilvl w:val="0"/>
          <w:numId w:val="23"/>
        </w:numPr>
        <w:autoSpaceDE/>
        <w:autoSpaceDN/>
        <w:contextualSpacing/>
        <w:outlineLvl w:val="2"/>
        <w:rPr>
          <w:rFonts w:ascii="Calibri" w:eastAsia="Calibri" w:hAnsi="Calibri" w:cs="Calibri"/>
          <w:b/>
          <w:bCs/>
          <w:sz w:val="20"/>
          <w:szCs w:val="20"/>
        </w:rPr>
      </w:pPr>
      <w:r w:rsidRPr="005C0919">
        <w:rPr>
          <w:rFonts w:ascii="Calibri" w:eastAsia="Calibri" w:hAnsi="Calibri" w:cs="Calibri"/>
          <w:b/>
          <w:bCs/>
          <w:sz w:val="20"/>
          <w:szCs w:val="20"/>
        </w:rPr>
        <w:t xml:space="preserve">Diritti dell’interessato </w:t>
      </w:r>
    </w:p>
    <w:p w14:paraId="5F096DC4" w14:textId="77777777" w:rsidR="005C0919" w:rsidRPr="005C0919" w:rsidRDefault="005C0919" w:rsidP="005C0919">
      <w:pPr>
        <w:widowControl/>
        <w:autoSpaceDE/>
        <w:autoSpaceDN/>
        <w:ind w:left="284"/>
        <w:contextualSpacing/>
        <w:jc w:val="both"/>
        <w:outlineLvl w:val="2"/>
        <w:rPr>
          <w:rFonts w:ascii="Calibri" w:eastAsia="Calibri" w:hAnsi="Calibri" w:cs="Calibri"/>
          <w:sz w:val="20"/>
          <w:szCs w:val="20"/>
        </w:rPr>
      </w:pPr>
      <w:bookmarkStart w:id="1" w:name="_Hlk54164159"/>
      <w:r w:rsidRPr="005C0919">
        <w:rPr>
          <w:rFonts w:ascii="Calibri" w:eastAsia="Calibri" w:hAnsi="Calibri" w:cs="Calibri"/>
          <w:sz w:val="20"/>
          <w:szCs w:val="20"/>
        </w:rPr>
        <w:t>Il Comune, Titolare del trattamento, ha predisposto le adeguate misure tecniche e organizzative volte a garantire, con riferimento al trattamento dei dati personali, i diritti e le libertà degli interessati.</w:t>
      </w:r>
    </w:p>
    <w:p w14:paraId="07C4D8F0" w14:textId="77777777" w:rsidR="005C0919" w:rsidRPr="005C0919" w:rsidRDefault="005C0919" w:rsidP="005C0919">
      <w:pPr>
        <w:widowControl/>
        <w:autoSpaceDE/>
        <w:autoSpaceDN/>
        <w:ind w:left="284"/>
        <w:contextualSpacing/>
        <w:jc w:val="both"/>
        <w:outlineLvl w:val="2"/>
        <w:rPr>
          <w:rFonts w:ascii="Calibri" w:eastAsia="Calibri" w:hAnsi="Calibri" w:cs="Calibri"/>
          <w:sz w:val="20"/>
          <w:szCs w:val="20"/>
        </w:rPr>
      </w:pPr>
      <w:proofErr w:type="gramStart"/>
      <w:r w:rsidRPr="005C0919">
        <w:rPr>
          <w:rFonts w:ascii="Calibri" w:eastAsia="Calibri" w:hAnsi="Calibri" w:cs="Calibri"/>
          <w:sz w:val="20"/>
          <w:szCs w:val="20"/>
        </w:rPr>
        <w:t>In particolare</w:t>
      </w:r>
      <w:proofErr w:type="gramEnd"/>
      <w:r w:rsidRPr="005C0919">
        <w:rPr>
          <w:rFonts w:ascii="Calibri" w:eastAsia="Calibri" w:hAnsi="Calibri" w:cs="Calibri"/>
          <w:sz w:val="20"/>
          <w:szCs w:val="20"/>
        </w:rPr>
        <w:t xml:space="preserve"> i dati personali, sono trattati in modo lecito, corretto e trasparente, raccolti per finalità determinate, esplicite e legittime, sono adeguati, pertinenti e limitati.</w:t>
      </w:r>
    </w:p>
    <w:p w14:paraId="25C335C6" w14:textId="77777777" w:rsidR="005C0919" w:rsidRPr="005C0919" w:rsidRDefault="005C0919" w:rsidP="005C0919">
      <w:pPr>
        <w:widowControl/>
        <w:autoSpaceDE/>
        <w:autoSpaceDN/>
        <w:ind w:left="284"/>
        <w:contextualSpacing/>
        <w:jc w:val="both"/>
        <w:outlineLvl w:val="2"/>
        <w:rPr>
          <w:rFonts w:ascii="Calibri" w:eastAsia="Calibri" w:hAnsi="Calibri" w:cs="Calibri"/>
          <w:sz w:val="20"/>
          <w:szCs w:val="20"/>
        </w:rPr>
      </w:pPr>
      <w:r w:rsidRPr="005C0919">
        <w:rPr>
          <w:rFonts w:ascii="Calibri" w:eastAsia="Calibri" w:hAnsi="Calibri" w:cs="Calibri"/>
          <w:sz w:val="20"/>
          <w:szCs w:val="20"/>
        </w:rPr>
        <w:t xml:space="preserve">Gli interessati, anche con riferimento alla tipicità e ai limiti imposti del trattamento effettuato da parte dell’Ente, potranno esercitare i diritti loro riconosciuti nei confronti del Titolare del trattamento ai sensi degli artt. del Regolamento da 15 a 22: diritto di accedere agli atti, di richiederne rettifica o cancellazione, di limitarne il trattamento, diritto alla portabilità dei dati e diritto di opposizione. </w:t>
      </w:r>
    </w:p>
    <w:p w14:paraId="4CF2A473" w14:textId="77777777" w:rsidR="005C0919" w:rsidRPr="005C0919" w:rsidRDefault="005C0919" w:rsidP="005C0919">
      <w:pPr>
        <w:widowControl/>
        <w:autoSpaceDE/>
        <w:autoSpaceDN/>
        <w:ind w:left="284"/>
        <w:contextualSpacing/>
        <w:jc w:val="both"/>
        <w:outlineLvl w:val="2"/>
        <w:rPr>
          <w:rFonts w:ascii="Calibri" w:eastAsia="Calibri" w:hAnsi="Calibri" w:cs="Calibri"/>
          <w:sz w:val="20"/>
          <w:szCs w:val="20"/>
        </w:rPr>
      </w:pPr>
      <w:r w:rsidRPr="005C0919">
        <w:rPr>
          <w:rFonts w:ascii="Calibri" w:eastAsia="Calibri" w:hAnsi="Calibri" w:cs="Calibri"/>
          <w:sz w:val="20"/>
          <w:szCs w:val="20"/>
        </w:rPr>
        <w:t xml:space="preserve">Gli interessati, per l’esercizio di tali diritti, potranno rivolgersi al Titolare del trattamento. Hanno </w:t>
      </w:r>
      <w:proofErr w:type="gramStart"/>
      <w:r w:rsidRPr="005C0919">
        <w:rPr>
          <w:rFonts w:ascii="Calibri" w:eastAsia="Calibri" w:hAnsi="Calibri" w:cs="Calibri"/>
          <w:sz w:val="20"/>
          <w:szCs w:val="20"/>
        </w:rPr>
        <w:t>diritto inoltre</w:t>
      </w:r>
      <w:proofErr w:type="gramEnd"/>
      <w:r w:rsidRPr="005C0919">
        <w:rPr>
          <w:rFonts w:ascii="Calibri" w:eastAsia="Calibri" w:hAnsi="Calibri" w:cs="Calibri"/>
          <w:sz w:val="20"/>
          <w:szCs w:val="20"/>
        </w:rPr>
        <w:t xml:space="preserve"> di proporre reclamo all’autorità di controllo, il “Garante per la protezione dei dati personali”. </w:t>
      </w:r>
      <w:bookmarkEnd w:id="1"/>
    </w:p>
    <w:p w14:paraId="139BC079" w14:textId="77777777" w:rsidR="005C0919" w:rsidRPr="005C0919" w:rsidRDefault="005C0919" w:rsidP="005C0919">
      <w:pPr>
        <w:widowControl/>
        <w:autoSpaceDE/>
        <w:autoSpaceDN/>
        <w:jc w:val="both"/>
        <w:rPr>
          <w:rFonts w:ascii="Calibri" w:eastAsia="Times New Roman" w:hAnsi="Calibri" w:cs="Calibri"/>
          <w:sz w:val="20"/>
          <w:szCs w:val="20"/>
          <w:lang w:eastAsia="it-IT"/>
        </w:rPr>
      </w:pPr>
    </w:p>
    <w:p w14:paraId="1D482ACD" w14:textId="77777777" w:rsidR="005C0919" w:rsidRDefault="005C0919" w:rsidP="00C81EE6">
      <w:pPr>
        <w:pStyle w:val="Corpotesto"/>
        <w:ind w:left="3403" w:right="113"/>
        <w:jc w:val="center"/>
        <w:rPr>
          <w:rFonts w:ascii="Arial" w:hAnsi="Arial" w:cs="Arial"/>
          <w:sz w:val="20"/>
          <w:szCs w:val="20"/>
        </w:rPr>
      </w:pPr>
    </w:p>
    <w:sectPr w:rsidR="005C0919" w:rsidSect="004D304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79CA9" w14:textId="77777777" w:rsidR="009517E7" w:rsidRDefault="009517E7" w:rsidP="00BA35D8">
      <w:r>
        <w:separator/>
      </w:r>
    </w:p>
  </w:endnote>
  <w:endnote w:type="continuationSeparator" w:id="0">
    <w:p w14:paraId="6C276867" w14:textId="77777777" w:rsidR="009517E7" w:rsidRDefault="009517E7" w:rsidP="00BA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Aster LT Std">
    <w:altName w:val="Cambria"/>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0D0F" w14:textId="77777777" w:rsidR="00BA35D8" w:rsidRDefault="00BA35D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92F0" w14:textId="77777777" w:rsidR="00BA35D8" w:rsidRDefault="00BA35D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0ED09" w14:textId="77777777" w:rsidR="00BA35D8" w:rsidRDefault="00BA35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5CD6" w14:textId="77777777" w:rsidR="009517E7" w:rsidRDefault="009517E7" w:rsidP="00BA35D8">
      <w:r>
        <w:separator/>
      </w:r>
    </w:p>
  </w:footnote>
  <w:footnote w:type="continuationSeparator" w:id="0">
    <w:p w14:paraId="4AB351D1" w14:textId="77777777" w:rsidR="009517E7" w:rsidRDefault="009517E7" w:rsidP="00BA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B978" w14:textId="77777777" w:rsidR="00BA35D8" w:rsidRDefault="00BA35D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E86B" w14:textId="77777777" w:rsidR="00BA35D8" w:rsidRPr="00BA35D8" w:rsidRDefault="00BA35D8">
    <w:pPr>
      <w:pStyle w:val="Intestazione"/>
      <w:rPr>
        <w:b/>
        <w:bCs/>
      </w:rPr>
    </w:pPr>
    <w:r w:rsidRPr="00BA35D8">
      <w:rPr>
        <w:b/>
        <w:bCs/>
      </w:rPr>
      <w:t>Allegato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1661" w14:textId="77777777" w:rsidR="00BA35D8" w:rsidRDefault="00BA35D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3ED6"/>
    <w:multiLevelType w:val="hybridMultilevel"/>
    <w:tmpl w:val="5510CB64"/>
    <w:lvl w:ilvl="0" w:tplc="806C4B3C">
      <w:numFmt w:val="bullet"/>
      <w:lvlText w:val="–"/>
      <w:lvlJc w:val="left"/>
      <w:pPr>
        <w:ind w:left="397" w:hanging="284"/>
      </w:pPr>
      <w:rPr>
        <w:rFonts w:ascii="New Aster LT Std" w:eastAsia="New Aster LT Std" w:hAnsi="New Aster LT Std" w:cs="New Aster LT Std" w:hint="default"/>
        <w:b w:val="0"/>
        <w:bCs w:val="0"/>
        <w:i w:val="0"/>
        <w:iCs w:val="0"/>
        <w:w w:val="100"/>
        <w:sz w:val="19"/>
        <w:szCs w:val="19"/>
        <w:lang w:val="it-IT" w:eastAsia="en-US" w:bidi="ar-SA"/>
      </w:rPr>
    </w:lvl>
    <w:lvl w:ilvl="1" w:tplc="B610325C">
      <w:numFmt w:val="bullet"/>
      <w:lvlText w:val="•"/>
      <w:lvlJc w:val="left"/>
      <w:pPr>
        <w:ind w:left="607" w:hanging="154"/>
      </w:pPr>
      <w:rPr>
        <w:rFonts w:ascii="New Aster LT Std" w:eastAsia="New Aster LT Std" w:hAnsi="New Aster LT Std" w:cs="New Aster LT Std" w:hint="default"/>
        <w:b w:val="0"/>
        <w:bCs w:val="0"/>
        <w:i w:val="0"/>
        <w:iCs w:val="0"/>
        <w:w w:val="100"/>
        <w:sz w:val="19"/>
        <w:szCs w:val="19"/>
        <w:lang w:val="it-IT" w:eastAsia="en-US" w:bidi="ar-SA"/>
      </w:rPr>
    </w:lvl>
    <w:lvl w:ilvl="2" w:tplc="3E5CC6AC">
      <w:numFmt w:val="bullet"/>
      <w:lvlText w:val="•"/>
      <w:lvlJc w:val="left"/>
      <w:pPr>
        <w:ind w:left="640" w:hanging="154"/>
      </w:pPr>
      <w:rPr>
        <w:rFonts w:hint="default"/>
        <w:lang w:val="it-IT" w:eastAsia="en-US" w:bidi="ar-SA"/>
      </w:rPr>
    </w:lvl>
    <w:lvl w:ilvl="3" w:tplc="57585E60">
      <w:numFmt w:val="bullet"/>
      <w:lvlText w:val="•"/>
      <w:lvlJc w:val="left"/>
      <w:pPr>
        <w:ind w:left="680" w:hanging="154"/>
      </w:pPr>
      <w:rPr>
        <w:rFonts w:hint="default"/>
        <w:lang w:val="it-IT" w:eastAsia="en-US" w:bidi="ar-SA"/>
      </w:rPr>
    </w:lvl>
    <w:lvl w:ilvl="4" w:tplc="19BCBB38">
      <w:numFmt w:val="bullet"/>
      <w:lvlText w:val="•"/>
      <w:lvlJc w:val="left"/>
      <w:pPr>
        <w:ind w:left="800" w:hanging="154"/>
      </w:pPr>
      <w:rPr>
        <w:rFonts w:hint="default"/>
        <w:lang w:val="it-IT" w:eastAsia="en-US" w:bidi="ar-SA"/>
      </w:rPr>
    </w:lvl>
    <w:lvl w:ilvl="5" w:tplc="E576A03E">
      <w:numFmt w:val="bullet"/>
      <w:lvlText w:val="•"/>
      <w:lvlJc w:val="left"/>
      <w:pPr>
        <w:ind w:left="820" w:hanging="154"/>
      </w:pPr>
      <w:rPr>
        <w:rFonts w:hint="default"/>
        <w:lang w:val="it-IT" w:eastAsia="en-US" w:bidi="ar-SA"/>
      </w:rPr>
    </w:lvl>
    <w:lvl w:ilvl="6" w:tplc="121E8F10">
      <w:numFmt w:val="bullet"/>
      <w:lvlText w:val="•"/>
      <w:lvlJc w:val="left"/>
      <w:pPr>
        <w:ind w:left="840" w:hanging="154"/>
      </w:pPr>
      <w:rPr>
        <w:rFonts w:hint="default"/>
        <w:lang w:val="it-IT" w:eastAsia="en-US" w:bidi="ar-SA"/>
      </w:rPr>
    </w:lvl>
    <w:lvl w:ilvl="7" w:tplc="CA9430EE">
      <w:numFmt w:val="bullet"/>
      <w:lvlText w:val="•"/>
      <w:lvlJc w:val="left"/>
      <w:pPr>
        <w:ind w:left="860" w:hanging="154"/>
      </w:pPr>
      <w:rPr>
        <w:rFonts w:hint="default"/>
        <w:lang w:val="it-IT" w:eastAsia="en-US" w:bidi="ar-SA"/>
      </w:rPr>
    </w:lvl>
    <w:lvl w:ilvl="8" w:tplc="9F70F576">
      <w:numFmt w:val="bullet"/>
      <w:lvlText w:val="•"/>
      <w:lvlJc w:val="left"/>
      <w:pPr>
        <w:ind w:left="3112" w:hanging="154"/>
      </w:pPr>
      <w:rPr>
        <w:rFonts w:hint="default"/>
        <w:lang w:val="it-IT" w:eastAsia="en-US" w:bidi="ar-SA"/>
      </w:rPr>
    </w:lvl>
  </w:abstractNum>
  <w:abstractNum w:abstractNumId="1" w15:restartNumberingAfterBreak="0">
    <w:nsid w:val="0B2F4A8F"/>
    <w:multiLevelType w:val="hybridMultilevel"/>
    <w:tmpl w:val="E83ABA12"/>
    <w:lvl w:ilvl="0" w:tplc="E8546A62">
      <w:start w:val="1"/>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D482809"/>
    <w:multiLevelType w:val="hybridMultilevel"/>
    <w:tmpl w:val="A2924B2A"/>
    <w:lvl w:ilvl="0" w:tplc="1640F484">
      <w:start w:val="1"/>
      <w:numFmt w:val="decimal"/>
      <w:lvlText w:val="(%1)"/>
      <w:lvlJc w:val="left"/>
      <w:pPr>
        <w:ind w:left="113" w:hanging="330"/>
      </w:pPr>
      <w:rPr>
        <w:rFonts w:ascii="Arial" w:eastAsia="New Aster LT Std" w:hAnsi="Arial" w:cs="Arial" w:hint="default"/>
        <w:b w:val="0"/>
        <w:bCs w:val="0"/>
        <w:i w:val="0"/>
        <w:iCs w:val="0"/>
        <w:w w:val="100"/>
        <w:sz w:val="20"/>
        <w:szCs w:val="19"/>
        <w:lang w:val="it-IT" w:eastAsia="en-US" w:bidi="ar-SA"/>
      </w:rPr>
    </w:lvl>
    <w:lvl w:ilvl="1" w:tplc="BAE43C2E">
      <w:start w:val="9"/>
      <w:numFmt w:val="decimal"/>
      <w:lvlText w:val="(%2)"/>
      <w:lvlJc w:val="left"/>
      <w:pPr>
        <w:ind w:left="113" w:hanging="266"/>
      </w:pPr>
      <w:rPr>
        <w:rFonts w:ascii="New Aster LT Std" w:eastAsia="New Aster LT Std" w:hAnsi="New Aster LT Std" w:cs="New Aster LT Std" w:hint="default"/>
        <w:b w:val="0"/>
        <w:bCs w:val="0"/>
        <w:i w:val="0"/>
        <w:iCs w:val="0"/>
        <w:w w:val="83"/>
        <w:sz w:val="17"/>
        <w:szCs w:val="17"/>
        <w:lang w:val="it-IT" w:eastAsia="en-US" w:bidi="ar-SA"/>
      </w:rPr>
    </w:lvl>
    <w:lvl w:ilvl="2" w:tplc="43C6796E">
      <w:numFmt w:val="bullet"/>
      <w:lvlText w:val="•"/>
      <w:lvlJc w:val="left"/>
      <w:pPr>
        <w:ind w:left="1619" w:hanging="266"/>
      </w:pPr>
      <w:rPr>
        <w:rFonts w:hint="default"/>
        <w:lang w:val="it-IT" w:eastAsia="en-US" w:bidi="ar-SA"/>
      </w:rPr>
    </w:lvl>
    <w:lvl w:ilvl="3" w:tplc="14101BDC">
      <w:numFmt w:val="bullet"/>
      <w:lvlText w:val="•"/>
      <w:lvlJc w:val="left"/>
      <w:pPr>
        <w:ind w:left="2369" w:hanging="266"/>
      </w:pPr>
      <w:rPr>
        <w:rFonts w:hint="default"/>
        <w:lang w:val="it-IT" w:eastAsia="en-US" w:bidi="ar-SA"/>
      </w:rPr>
    </w:lvl>
    <w:lvl w:ilvl="4" w:tplc="3A9A7BEC">
      <w:numFmt w:val="bullet"/>
      <w:lvlText w:val="•"/>
      <w:lvlJc w:val="left"/>
      <w:pPr>
        <w:ind w:left="3119" w:hanging="266"/>
      </w:pPr>
      <w:rPr>
        <w:rFonts w:hint="default"/>
        <w:lang w:val="it-IT" w:eastAsia="en-US" w:bidi="ar-SA"/>
      </w:rPr>
    </w:lvl>
    <w:lvl w:ilvl="5" w:tplc="8DAEEB46">
      <w:numFmt w:val="bullet"/>
      <w:lvlText w:val="•"/>
      <w:lvlJc w:val="left"/>
      <w:pPr>
        <w:ind w:left="3868" w:hanging="266"/>
      </w:pPr>
      <w:rPr>
        <w:rFonts w:hint="default"/>
        <w:lang w:val="it-IT" w:eastAsia="en-US" w:bidi="ar-SA"/>
      </w:rPr>
    </w:lvl>
    <w:lvl w:ilvl="6" w:tplc="79727DF0">
      <w:numFmt w:val="bullet"/>
      <w:lvlText w:val="•"/>
      <w:lvlJc w:val="left"/>
      <w:pPr>
        <w:ind w:left="4618" w:hanging="266"/>
      </w:pPr>
      <w:rPr>
        <w:rFonts w:hint="default"/>
        <w:lang w:val="it-IT" w:eastAsia="en-US" w:bidi="ar-SA"/>
      </w:rPr>
    </w:lvl>
    <w:lvl w:ilvl="7" w:tplc="C200F1A2">
      <w:numFmt w:val="bullet"/>
      <w:lvlText w:val="•"/>
      <w:lvlJc w:val="left"/>
      <w:pPr>
        <w:ind w:left="5368" w:hanging="266"/>
      </w:pPr>
      <w:rPr>
        <w:rFonts w:hint="default"/>
        <w:lang w:val="it-IT" w:eastAsia="en-US" w:bidi="ar-SA"/>
      </w:rPr>
    </w:lvl>
    <w:lvl w:ilvl="8" w:tplc="958E176A">
      <w:numFmt w:val="bullet"/>
      <w:lvlText w:val="•"/>
      <w:lvlJc w:val="left"/>
      <w:pPr>
        <w:ind w:left="6118" w:hanging="266"/>
      </w:pPr>
      <w:rPr>
        <w:rFonts w:hint="default"/>
        <w:lang w:val="it-IT" w:eastAsia="en-US" w:bidi="ar-SA"/>
      </w:rPr>
    </w:lvl>
  </w:abstractNum>
  <w:abstractNum w:abstractNumId="3" w15:restartNumberingAfterBreak="0">
    <w:nsid w:val="1526184A"/>
    <w:multiLevelType w:val="hybridMultilevel"/>
    <w:tmpl w:val="353EE63A"/>
    <w:lvl w:ilvl="0" w:tplc="1F600F46">
      <w:start w:val="1"/>
      <w:numFmt w:val="bullet"/>
      <w:lvlText w:val=""/>
      <w:lvlJc w:val="left"/>
      <w:pPr>
        <w:ind w:left="720" w:hanging="360"/>
      </w:pPr>
      <w:rPr>
        <w:rFonts w:ascii="Wingdings" w:hAnsi="Wingdings" w:hint="default"/>
        <w:color w:val="auto"/>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9C6700"/>
    <w:multiLevelType w:val="hybridMultilevel"/>
    <w:tmpl w:val="1E5C1738"/>
    <w:lvl w:ilvl="0" w:tplc="0410000B">
      <w:start w:val="1"/>
      <w:numFmt w:val="bullet"/>
      <w:lvlText w:val=""/>
      <w:lvlJc w:val="left"/>
      <w:pPr>
        <w:ind w:left="720" w:hanging="360"/>
      </w:pPr>
      <w:rPr>
        <w:rFonts w:ascii="Wingdings" w:hAnsi="Wingdings" w:hint="default"/>
        <w:b w:val="0"/>
        <w:bCs w:val="0"/>
        <w:i w:val="0"/>
        <w:iCs w:val="0"/>
        <w:w w:val="100"/>
        <w:sz w:val="19"/>
        <w:szCs w:val="19"/>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5409D"/>
    <w:multiLevelType w:val="hybridMultilevel"/>
    <w:tmpl w:val="A80A2F06"/>
    <w:lvl w:ilvl="0" w:tplc="42D67C84">
      <w:start w:val="1"/>
      <w:numFmt w:val="lowerLetter"/>
      <w:lvlText w:val="%1)"/>
      <w:lvlJc w:val="left"/>
      <w:pPr>
        <w:ind w:left="453" w:hanging="341"/>
      </w:pPr>
      <w:rPr>
        <w:rFonts w:ascii="Arial" w:eastAsia="New Aster LT Std" w:hAnsi="Arial" w:cs="Arial" w:hint="default"/>
        <w:b w:val="0"/>
        <w:bCs w:val="0"/>
        <w:i w:val="0"/>
        <w:iCs/>
        <w:w w:val="100"/>
        <w:sz w:val="20"/>
        <w:szCs w:val="19"/>
        <w:lang w:val="it-IT" w:eastAsia="en-US" w:bidi="ar-SA"/>
      </w:rPr>
    </w:lvl>
    <w:lvl w:ilvl="1" w:tplc="95F2C9EC">
      <w:numFmt w:val="bullet"/>
      <w:lvlText w:val="•"/>
      <w:lvlJc w:val="left"/>
      <w:pPr>
        <w:ind w:left="1175" w:hanging="341"/>
      </w:pPr>
      <w:rPr>
        <w:rFonts w:hint="default"/>
        <w:lang w:val="it-IT" w:eastAsia="en-US" w:bidi="ar-SA"/>
      </w:rPr>
    </w:lvl>
    <w:lvl w:ilvl="2" w:tplc="1152B884">
      <w:numFmt w:val="bullet"/>
      <w:lvlText w:val="•"/>
      <w:lvlJc w:val="left"/>
      <w:pPr>
        <w:ind w:left="1891" w:hanging="341"/>
      </w:pPr>
      <w:rPr>
        <w:rFonts w:hint="default"/>
        <w:lang w:val="it-IT" w:eastAsia="en-US" w:bidi="ar-SA"/>
      </w:rPr>
    </w:lvl>
    <w:lvl w:ilvl="3" w:tplc="39E6AC5C">
      <w:numFmt w:val="bullet"/>
      <w:lvlText w:val="•"/>
      <w:lvlJc w:val="left"/>
      <w:pPr>
        <w:ind w:left="2607" w:hanging="341"/>
      </w:pPr>
      <w:rPr>
        <w:rFonts w:hint="default"/>
        <w:lang w:val="it-IT" w:eastAsia="en-US" w:bidi="ar-SA"/>
      </w:rPr>
    </w:lvl>
    <w:lvl w:ilvl="4" w:tplc="B3E26290">
      <w:numFmt w:val="bullet"/>
      <w:lvlText w:val="•"/>
      <w:lvlJc w:val="left"/>
      <w:pPr>
        <w:ind w:left="3323" w:hanging="341"/>
      </w:pPr>
      <w:rPr>
        <w:rFonts w:hint="default"/>
        <w:lang w:val="it-IT" w:eastAsia="en-US" w:bidi="ar-SA"/>
      </w:rPr>
    </w:lvl>
    <w:lvl w:ilvl="5" w:tplc="853252AE">
      <w:numFmt w:val="bullet"/>
      <w:lvlText w:val="•"/>
      <w:lvlJc w:val="left"/>
      <w:pPr>
        <w:ind w:left="4038" w:hanging="341"/>
      </w:pPr>
      <w:rPr>
        <w:rFonts w:hint="default"/>
        <w:lang w:val="it-IT" w:eastAsia="en-US" w:bidi="ar-SA"/>
      </w:rPr>
    </w:lvl>
    <w:lvl w:ilvl="6" w:tplc="6750E7DA">
      <w:numFmt w:val="bullet"/>
      <w:lvlText w:val="•"/>
      <w:lvlJc w:val="left"/>
      <w:pPr>
        <w:ind w:left="4754" w:hanging="341"/>
      </w:pPr>
      <w:rPr>
        <w:rFonts w:hint="default"/>
        <w:lang w:val="it-IT" w:eastAsia="en-US" w:bidi="ar-SA"/>
      </w:rPr>
    </w:lvl>
    <w:lvl w:ilvl="7" w:tplc="304C3B9C">
      <w:numFmt w:val="bullet"/>
      <w:lvlText w:val="•"/>
      <w:lvlJc w:val="left"/>
      <w:pPr>
        <w:ind w:left="5470" w:hanging="341"/>
      </w:pPr>
      <w:rPr>
        <w:rFonts w:hint="default"/>
        <w:lang w:val="it-IT" w:eastAsia="en-US" w:bidi="ar-SA"/>
      </w:rPr>
    </w:lvl>
    <w:lvl w:ilvl="8" w:tplc="3F5AD9B8">
      <w:numFmt w:val="bullet"/>
      <w:lvlText w:val="•"/>
      <w:lvlJc w:val="left"/>
      <w:pPr>
        <w:ind w:left="6186" w:hanging="341"/>
      </w:pPr>
      <w:rPr>
        <w:rFonts w:hint="default"/>
        <w:lang w:val="it-IT" w:eastAsia="en-US" w:bidi="ar-SA"/>
      </w:rPr>
    </w:lvl>
  </w:abstractNum>
  <w:abstractNum w:abstractNumId="6" w15:restartNumberingAfterBreak="0">
    <w:nsid w:val="27A94461"/>
    <w:multiLevelType w:val="hybridMultilevel"/>
    <w:tmpl w:val="9950FD46"/>
    <w:lvl w:ilvl="0" w:tplc="6B8E82C8">
      <w:start w:val="3"/>
      <w:numFmt w:val="bullet"/>
      <w:lvlText w:val="-"/>
      <w:lvlJc w:val="left"/>
      <w:pPr>
        <w:ind w:left="757" w:hanging="360"/>
      </w:pPr>
      <w:rPr>
        <w:rFonts w:ascii="Arial" w:eastAsia="New Aster LT Std" w:hAnsi="Arial"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7" w15:restartNumberingAfterBreak="0">
    <w:nsid w:val="297F33D2"/>
    <w:multiLevelType w:val="hybridMultilevel"/>
    <w:tmpl w:val="41CE0CA2"/>
    <w:lvl w:ilvl="0" w:tplc="2E38979C">
      <w:numFmt w:val="bullet"/>
      <w:lvlText w:val=""/>
      <w:lvlJc w:val="left"/>
      <w:pPr>
        <w:ind w:left="730" w:hanging="360"/>
      </w:pPr>
      <w:rPr>
        <w:rFonts w:ascii="Symbol" w:hAnsi="Symbol" w:hint="default"/>
      </w:rPr>
    </w:lvl>
    <w:lvl w:ilvl="1" w:tplc="04100003">
      <w:start w:val="1"/>
      <w:numFmt w:val="bullet"/>
      <w:lvlText w:val="o"/>
      <w:lvlJc w:val="left"/>
      <w:pPr>
        <w:ind w:left="1450" w:hanging="360"/>
      </w:pPr>
      <w:rPr>
        <w:rFonts w:ascii="Courier New" w:hAnsi="Courier New" w:cs="Courier New" w:hint="default"/>
      </w:rPr>
    </w:lvl>
    <w:lvl w:ilvl="2" w:tplc="04100005">
      <w:start w:val="1"/>
      <w:numFmt w:val="bullet"/>
      <w:lvlText w:val=""/>
      <w:lvlJc w:val="left"/>
      <w:pPr>
        <w:ind w:left="2170" w:hanging="360"/>
      </w:pPr>
      <w:rPr>
        <w:rFonts w:ascii="Wingdings" w:hAnsi="Wingdings" w:hint="default"/>
      </w:rPr>
    </w:lvl>
    <w:lvl w:ilvl="3" w:tplc="04100001">
      <w:start w:val="1"/>
      <w:numFmt w:val="bullet"/>
      <w:lvlText w:val=""/>
      <w:lvlJc w:val="left"/>
      <w:pPr>
        <w:ind w:left="2890" w:hanging="360"/>
      </w:pPr>
      <w:rPr>
        <w:rFonts w:ascii="Symbol" w:hAnsi="Symbol" w:hint="default"/>
      </w:rPr>
    </w:lvl>
    <w:lvl w:ilvl="4" w:tplc="04100003">
      <w:start w:val="1"/>
      <w:numFmt w:val="bullet"/>
      <w:lvlText w:val="o"/>
      <w:lvlJc w:val="left"/>
      <w:pPr>
        <w:ind w:left="3610" w:hanging="360"/>
      </w:pPr>
      <w:rPr>
        <w:rFonts w:ascii="Courier New" w:hAnsi="Courier New" w:cs="Courier New" w:hint="default"/>
      </w:rPr>
    </w:lvl>
    <w:lvl w:ilvl="5" w:tplc="04100005">
      <w:start w:val="1"/>
      <w:numFmt w:val="bullet"/>
      <w:lvlText w:val=""/>
      <w:lvlJc w:val="left"/>
      <w:pPr>
        <w:ind w:left="4330" w:hanging="360"/>
      </w:pPr>
      <w:rPr>
        <w:rFonts w:ascii="Wingdings" w:hAnsi="Wingdings" w:hint="default"/>
      </w:rPr>
    </w:lvl>
    <w:lvl w:ilvl="6" w:tplc="04100001">
      <w:start w:val="1"/>
      <w:numFmt w:val="bullet"/>
      <w:lvlText w:val=""/>
      <w:lvlJc w:val="left"/>
      <w:pPr>
        <w:ind w:left="5050" w:hanging="360"/>
      </w:pPr>
      <w:rPr>
        <w:rFonts w:ascii="Symbol" w:hAnsi="Symbol" w:hint="default"/>
      </w:rPr>
    </w:lvl>
    <w:lvl w:ilvl="7" w:tplc="04100003">
      <w:start w:val="1"/>
      <w:numFmt w:val="bullet"/>
      <w:lvlText w:val="o"/>
      <w:lvlJc w:val="left"/>
      <w:pPr>
        <w:ind w:left="5770" w:hanging="360"/>
      </w:pPr>
      <w:rPr>
        <w:rFonts w:ascii="Courier New" w:hAnsi="Courier New" w:cs="Courier New" w:hint="default"/>
      </w:rPr>
    </w:lvl>
    <w:lvl w:ilvl="8" w:tplc="04100005">
      <w:start w:val="1"/>
      <w:numFmt w:val="bullet"/>
      <w:lvlText w:val=""/>
      <w:lvlJc w:val="left"/>
      <w:pPr>
        <w:ind w:left="6490" w:hanging="360"/>
      </w:pPr>
      <w:rPr>
        <w:rFonts w:ascii="Wingdings" w:hAnsi="Wingdings" w:hint="default"/>
      </w:rPr>
    </w:lvl>
  </w:abstractNum>
  <w:abstractNum w:abstractNumId="8" w15:restartNumberingAfterBreak="0">
    <w:nsid w:val="307A017A"/>
    <w:multiLevelType w:val="hybridMultilevel"/>
    <w:tmpl w:val="B39C068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460D1D78"/>
    <w:multiLevelType w:val="hybridMultilevel"/>
    <w:tmpl w:val="65EC795A"/>
    <w:lvl w:ilvl="0" w:tplc="E8546A62">
      <w:start w:val="1"/>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B833594"/>
    <w:multiLevelType w:val="hybridMultilevel"/>
    <w:tmpl w:val="B0D09B4A"/>
    <w:lvl w:ilvl="0" w:tplc="138A0632">
      <w:start w:val="1"/>
      <w:numFmt w:val="lowerLetter"/>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541AEB2C">
      <w:numFmt w:val="bullet"/>
      <w:lvlText w:val="•"/>
      <w:lvlJc w:val="left"/>
      <w:pPr>
        <w:ind w:left="1121" w:hanging="284"/>
      </w:pPr>
      <w:rPr>
        <w:rFonts w:hint="default"/>
        <w:lang w:val="it-IT" w:eastAsia="en-US" w:bidi="ar-SA"/>
      </w:rPr>
    </w:lvl>
    <w:lvl w:ilvl="2" w:tplc="74A8C9BA">
      <w:numFmt w:val="bullet"/>
      <w:lvlText w:val="•"/>
      <w:lvlJc w:val="left"/>
      <w:pPr>
        <w:ind w:left="1843" w:hanging="284"/>
      </w:pPr>
      <w:rPr>
        <w:rFonts w:hint="default"/>
        <w:lang w:val="it-IT" w:eastAsia="en-US" w:bidi="ar-SA"/>
      </w:rPr>
    </w:lvl>
    <w:lvl w:ilvl="3" w:tplc="85DCBDBC">
      <w:numFmt w:val="bullet"/>
      <w:lvlText w:val="•"/>
      <w:lvlJc w:val="left"/>
      <w:pPr>
        <w:ind w:left="2565" w:hanging="284"/>
      </w:pPr>
      <w:rPr>
        <w:rFonts w:hint="default"/>
        <w:lang w:val="it-IT" w:eastAsia="en-US" w:bidi="ar-SA"/>
      </w:rPr>
    </w:lvl>
    <w:lvl w:ilvl="4" w:tplc="654206B0">
      <w:numFmt w:val="bullet"/>
      <w:lvlText w:val="•"/>
      <w:lvlJc w:val="left"/>
      <w:pPr>
        <w:ind w:left="3287" w:hanging="284"/>
      </w:pPr>
      <w:rPr>
        <w:rFonts w:hint="default"/>
        <w:lang w:val="it-IT" w:eastAsia="en-US" w:bidi="ar-SA"/>
      </w:rPr>
    </w:lvl>
    <w:lvl w:ilvl="5" w:tplc="D71E36C0">
      <w:numFmt w:val="bullet"/>
      <w:lvlText w:val="•"/>
      <w:lvlJc w:val="left"/>
      <w:pPr>
        <w:ind w:left="4008" w:hanging="284"/>
      </w:pPr>
      <w:rPr>
        <w:rFonts w:hint="default"/>
        <w:lang w:val="it-IT" w:eastAsia="en-US" w:bidi="ar-SA"/>
      </w:rPr>
    </w:lvl>
    <w:lvl w:ilvl="6" w:tplc="C3B81D0E">
      <w:numFmt w:val="bullet"/>
      <w:lvlText w:val="•"/>
      <w:lvlJc w:val="left"/>
      <w:pPr>
        <w:ind w:left="4730" w:hanging="284"/>
      </w:pPr>
      <w:rPr>
        <w:rFonts w:hint="default"/>
        <w:lang w:val="it-IT" w:eastAsia="en-US" w:bidi="ar-SA"/>
      </w:rPr>
    </w:lvl>
    <w:lvl w:ilvl="7" w:tplc="20441C16">
      <w:numFmt w:val="bullet"/>
      <w:lvlText w:val="•"/>
      <w:lvlJc w:val="left"/>
      <w:pPr>
        <w:ind w:left="5452" w:hanging="284"/>
      </w:pPr>
      <w:rPr>
        <w:rFonts w:hint="default"/>
        <w:lang w:val="it-IT" w:eastAsia="en-US" w:bidi="ar-SA"/>
      </w:rPr>
    </w:lvl>
    <w:lvl w:ilvl="8" w:tplc="DC38D9FA">
      <w:numFmt w:val="bullet"/>
      <w:lvlText w:val="•"/>
      <w:lvlJc w:val="left"/>
      <w:pPr>
        <w:ind w:left="6174" w:hanging="284"/>
      </w:pPr>
      <w:rPr>
        <w:rFonts w:hint="default"/>
        <w:lang w:val="it-IT" w:eastAsia="en-US" w:bidi="ar-SA"/>
      </w:rPr>
    </w:lvl>
  </w:abstractNum>
  <w:abstractNum w:abstractNumId="11" w15:restartNumberingAfterBreak="0">
    <w:nsid w:val="56066C2E"/>
    <w:multiLevelType w:val="hybridMultilevel"/>
    <w:tmpl w:val="6A0476DC"/>
    <w:lvl w:ilvl="0" w:tplc="359C01F2">
      <w:start w:val="1"/>
      <w:numFmt w:val="bullet"/>
      <w:lvlText w:val=""/>
      <w:lvlJc w:val="left"/>
      <w:pPr>
        <w:ind w:left="360" w:hanging="360"/>
      </w:pPr>
      <w:rPr>
        <w:rFonts w:ascii="Wingdings" w:hAnsi="Wingdings" w:hint="default"/>
        <w:color w:val="C00000"/>
        <w:sz w:val="40"/>
        <w:szCs w:val="4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9526DA2"/>
    <w:multiLevelType w:val="multilevel"/>
    <w:tmpl w:val="3E98D9E2"/>
    <w:lvl w:ilvl="0">
      <w:start w:val="1"/>
      <w:numFmt w:val="decimal"/>
      <w:pStyle w:val="SPA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C9050BD"/>
    <w:multiLevelType w:val="multilevel"/>
    <w:tmpl w:val="40E4B7F2"/>
    <w:lvl w:ilvl="0">
      <w:start w:val="1"/>
      <w:numFmt w:val="decimal"/>
      <w:pStyle w:val="circolare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ECC096E"/>
    <w:multiLevelType w:val="hybridMultilevel"/>
    <w:tmpl w:val="FF00439A"/>
    <w:lvl w:ilvl="0" w:tplc="04100003">
      <w:start w:val="1"/>
      <w:numFmt w:val="bullet"/>
      <w:lvlText w:val="o"/>
      <w:lvlJc w:val="left"/>
      <w:pPr>
        <w:ind w:left="1117" w:hanging="360"/>
      </w:pPr>
      <w:rPr>
        <w:rFonts w:ascii="Courier New" w:hAnsi="Courier New" w:cs="Courier New"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5" w15:restartNumberingAfterBreak="0">
    <w:nsid w:val="631D264F"/>
    <w:multiLevelType w:val="hybridMultilevel"/>
    <w:tmpl w:val="592EB8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F220AA"/>
    <w:multiLevelType w:val="hybridMultilevel"/>
    <w:tmpl w:val="8B163C28"/>
    <w:lvl w:ilvl="0" w:tplc="EDE2948E">
      <w:numFmt w:val="bullet"/>
      <w:lvlText w:val="-"/>
      <w:lvlJc w:val="left"/>
      <w:pPr>
        <w:ind w:left="1068" w:hanging="360"/>
      </w:pPr>
      <w:rPr>
        <w:rFonts w:ascii="New Aster LT Std" w:eastAsia="New Aster LT Std" w:hAnsi="New Aster LT Std" w:cs="Calibr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678E11AB"/>
    <w:multiLevelType w:val="hybridMultilevel"/>
    <w:tmpl w:val="24D2EF26"/>
    <w:lvl w:ilvl="0" w:tplc="D0A86844">
      <w:numFmt w:val="bullet"/>
      <w:lvlText w:val="-"/>
      <w:lvlJc w:val="left"/>
      <w:pPr>
        <w:ind w:left="1080" w:hanging="360"/>
      </w:pPr>
      <w:rPr>
        <w:rFonts w:ascii="Calibri" w:eastAsia="Calibri" w:hAnsi="Calibri" w:cs="Calibri" w:hint="default"/>
        <w:b w:val="0"/>
        <w:u w:val="none"/>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92452D0"/>
    <w:multiLevelType w:val="hybridMultilevel"/>
    <w:tmpl w:val="E6C845D4"/>
    <w:lvl w:ilvl="0" w:tplc="E8546A62">
      <w:start w:val="1"/>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B0D1F06"/>
    <w:multiLevelType w:val="hybridMultilevel"/>
    <w:tmpl w:val="082AB570"/>
    <w:lvl w:ilvl="0" w:tplc="2E38979C">
      <w:numFmt w:val="bullet"/>
      <w:lvlText w:val=""/>
      <w:lvlJc w:val="left"/>
      <w:pPr>
        <w:ind w:left="730" w:hanging="360"/>
      </w:pPr>
      <w:rPr>
        <w:rFonts w:ascii="Symbol" w:hAnsi="Symbol" w:hint="default"/>
      </w:rPr>
    </w:lvl>
    <w:lvl w:ilvl="1" w:tplc="04100003">
      <w:start w:val="1"/>
      <w:numFmt w:val="bullet"/>
      <w:lvlText w:val="o"/>
      <w:lvlJc w:val="left"/>
      <w:pPr>
        <w:ind w:left="1450" w:hanging="360"/>
      </w:pPr>
      <w:rPr>
        <w:rFonts w:ascii="Courier New" w:hAnsi="Courier New" w:cs="Courier New" w:hint="default"/>
      </w:rPr>
    </w:lvl>
    <w:lvl w:ilvl="2" w:tplc="04100005">
      <w:start w:val="1"/>
      <w:numFmt w:val="bullet"/>
      <w:lvlText w:val=""/>
      <w:lvlJc w:val="left"/>
      <w:pPr>
        <w:ind w:left="2170" w:hanging="360"/>
      </w:pPr>
      <w:rPr>
        <w:rFonts w:ascii="Wingdings" w:hAnsi="Wingdings" w:hint="default"/>
      </w:rPr>
    </w:lvl>
    <w:lvl w:ilvl="3" w:tplc="04100001">
      <w:start w:val="1"/>
      <w:numFmt w:val="bullet"/>
      <w:lvlText w:val=""/>
      <w:lvlJc w:val="left"/>
      <w:pPr>
        <w:ind w:left="2890" w:hanging="360"/>
      </w:pPr>
      <w:rPr>
        <w:rFonts w:ascii="Symbol" w:hAnsi="Symbol" w:hint="default"/>
      </w:rPr>
    </w:lvl>
    <w:lvl w:ilvl="4" w:tplc="04100003">
      <w:start w:val="1"/>
      <w:numFmt w:val="bullet"/>
      <w:lvlText w:val="o"/>
      <w:lvlJc w:val="left"/>
      <w:pPr>
        <w:ind w:left="3610" w:hanging="360"/>
      </w:pPr>
      <w:rPr>
        <w:rFonts w:ascii="Courier New" w:hAnsi="Courier New" w:cs="Courier New" w:hint="default"/>
      </w:rPr>
    </w:lvl>
    <w:lvl w:ilvl="5" w:tplc="04100005">
      <w:start w:val="1"/>
      <w:numFmt w:val="bullet"/>
      <w:lvlText w:val=""/>
      <w:lvlJc w:val="left"/>
      <w:pPr>
        <w:ind w:left="4330" w:hanging="360"/>
      </w:pPr>
      <w:rPr>
        <w:rFonts w:ascii="Wingdings" w:hAnsi="Wingdings" w:hint="default"/>
      </w:rPr>
    </w:lvl>
    <w:lvl w:ilvl="6" w:tplc="04100001">
      <w:start w:val="1"/>
      <w:numFmt w:val="bullet"/>
      <w:lvlText w:val=""/>
      <w:lvlJc w:val="left"/>
      <w:pPr>
        <w:ind w:left="5050" w:hanging="360"/>
      </w:pPr>
      <w:rPr>
        <w:rFonts w:ascii="Symbol" w:hAnsi="Symbol" w:hint="default"/>
      </w:rPr>
    </w:lvl>
    <w:lvl w:ilvl="7" w:tplc="04100003">
      <w:start w:val="1"/>
      <w:numFmt w:val="bullet"/>
      <w:lvlText w:val="o"/>
      <w:lvlJc w:val="left"/>
      <w:pPr>
        <w:ind w:left="5770" w:hanging="360"/>
      </w:pPr>
      <w:rPr>
        <w:rFonts w:ascii="Courier New" w:hAnsi="Courier New" w:cs="Courier New" w:hint="default"/>
      </w:rPr>
    </w:lvl>
    <w:lvl w:ilvl="8" w:tplc="04100005">
      <w:start w:val="1"/>
      <w:numFmt w:val="bullet"/>
      <w:lvlText w:val=""/>
      <w:lvlJc w:val="left"/>
      <w:pPr>
        <w:ind w:left="6490" w:hanging="360"/>
      </w:pPr>
      <w:rPr>
        <w:rFonts w:ascii="Wingdings" w:hAnsi="Wingdings" w:hint="default"/>
      </w:rPr>
    </w:lvl>
  </w:abstractNum>
  <w:abstractNum w:abstractNumId="20" w15:restartNumberingAfterBreak="0">
    <w:nsid w:val="76AA24A1"/>
    <w:multiLevelType w:val="multilevel"/>
    <w:tmpl w:val="C5A01004"/>
    <w:lvl w:ilvl="0">
      <w:start w:val="1"/>
      <w:numFmt w:val="decimal"/>
      <w:pStyle w:val="circolaredem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F01001"/>
    <w:multiLevelType w:val="hybridMultilevel"/>
    <w:tmpl w:val="07B60D8E"/>
    <w:lvl w:ilvl="0" w:tplc="6204BE64">
      <w:start w:val="1"/>
      <w:numFmt w:val="decimal"/>
      <w:lvlText w:val="%1)"/>
      <w:lvlJc w:val="left"/>
      <w:pPr>
        <w:ind w:left="539" w:hanging="360"/>
      </w:pPr>
      <w:rPr>
        <w:rFonts w:ascii="Times New Roman" w:hAnsi="Times New Roman" w:cs="Times New Roman" w:hint="default"/>
        <w:w w:val="91"/>
        <w:sz w:val="24"/>
        <w:szCs w:val="24"/>
      </w:rPr>
    </w:lvl>
    <w:lvl w:ilvl="1" w:tplc="2818703E">
      <w:numFmt w:val="bullet"/>
      <w:lvlText w:val="-"/>
      <w:lvlJc w:val="left"/>
      <w:pPr>
        <w:ind w:left="964" w:hanging="360"/>
      </w:pPr>
      <w:rPr>
        <w:rFonts w:ascii="Arial" w:eastAsia="Arial" w:hAnsi="Arial" w:cs="Arial" w:hint="default"/>
        <w:w w:val="92"/>
        <w:sz w:val="22"/>
        <w:szCs w:val="22"/>
      </w:rPr>
    </w:lvl>
    <w:lvl w:ilvl="2" w:tplc="56708962">
      <w:numFmt w:val="bullet"/>
      <w:lvlText w:val="•"/>
      <w:lvlJc w:val="left"/>
      <w:pPr>
        <w:ind w:left="1953" w:hanging="360"/>
      </w:pPr>
      <w:rPr>
        <w:rFonts w:hint="default"/>
      </w:rPr>
    </w:lvl>
    <w:lvl w:ilvl="3" w:tplc="E9CAB30C">
      <w:numFmt w:val="bullet"/>
      <w:lvlText w:val="•"/>
      <w:lvlJc w:val="left"/>
      <w:pPr>
        <w:ind w:left="2946" w:hanging="360"/>
      </w:pPr>
      <w:rPr>
        <w:rFonts w:hint="default"/>
      </w:rPr>
    </w:lvl>
    <w:lvl w:ilvl="4" w:tplc="75244D94">
      <w:numFmt w:val="bullet"/>
      <w:lvlText w:val="•"/>
      <w:lvlJc w:val="left"/>
      <w:pPr>
        <w:ind w:left="3940" w:hanging="360"/>
      </w:pPr>
      <w:rPr>
        <w:rFonts w:hint="default"/>
      </w:rPr>
    </w:lvl>
    <w:lvl w:ilvl="5" w:tplc="B1E0563A">
      <w:numFmt w:val="bullet"/>
      <w:lvlText w:val="•"/>
      <w:lvlJc w:val="left"/>
      <w:pPr>
        <w:ind w:left="4933" w:hanging="360"/>
      </w:pPr>
      <w:rPr>
        <w:rFonts w:hint="default"/>
      </w:rPr>
    </w:lvl>
    <w:lvl w:ilvl="6" w:tplc="8B1AD1A4">
      <w:numFmt w:val="bullet"/>
      <w:lvlText w:val="•"/>
      <w:lvlJc w:val="left"/>
      <w:pPr>
        <w:ind w:left="5926" w:hanging="360"/>
      </w:pPr>
      <w:rPr>
        <w:rFonts w:hint="default"/>
      </w:rPr>
    </w:lvl>
    <w:lvl w:ilvl="7" w:tplc="41BAF704">
      <w:numFmt w:val="bullet"/>
      <w:lvlText w:val="•"/>
      <w:lvlJc w:val="left"/>
      <w:pPr>
        <w:ind w:left="6920" w:hanging="360"/>
      </w:pPr>
      <w:rPr>
        <w:rFonts w:hint="default"/>
      </w:rPr>
    </w:lvl>
    <w:lvl w:ilvl="8" w:tplc="DBECA170">
      <w:numFmt w:val="bullet"/>
      <w:lvlText w:val="•"/>
      <w:lvlJc w:val="left"/>
      <w:pPr>
        <w:ind w:left="7913" w:hanging="360"/>
      </w:pPr>
      <w:rPr>
        <w:rFonts w:hint="default"/>
      </w:rPr>
    </w:lvl>
  </w:abstractNum>
  <w:num w:numId="1" w16cid:durableId="1761482438">
    <w:abstractNumId w:val="11"/>
  </w:num>
  <w:num w:numId="2" w16cid:durableId="1496384295">
    <w:abstractNumId w:val="13"/>
  </w:num>
  <w:num w:numId="3" w16cid:durableId="506134851">
    <w:abstractNumId w:val="3"/>
  </w:num>
  <w:num w:numId="4" w16cid:durableId="634264443">
    <w:abstractNumId w:val="12"/>
  </w:num>
  <w:num w:numId="5" w16cid:durableId="1844583495">
    <w:abstractNumId w:val="3"/>
  </w:num>
  <w:num w:numId="6" w16cid:durableId="215897419">
    <w:abstractNumId w:val="20"/>
  </w:num>
  <w:num w:numId="7" w16cid:durableId="1471048643">
    <w:abstractNumId w:val="5"/>
  </w:num>
  <w:num w:numId="8" w16cid:durableId="1992176402">
    <w:abstractNumId w:val="2"/>
  </w:num>
  <w:num w:numId="9" w16cid:durableId="1676758958">
    <w:abstractNumId w:val="10"/>
  </w:num>
  <w:num w:numId="10" w16cid:durableId="293871874">
    <w:abstractNumId w:val="0"/>
  </w:num>
  <w:num w:numId="11" w16cid:durableId="2094625959">
    <w:abstractNumId w:val="21"/>
  </w:num>
  <w:num w:numId="12" w16cid:durableId="2138603407">
    <w:abstractNumId w:val="6"/>
  </w:num>
  <w:num w:numId="13" w16cid:durableId="1930504638">
    <w:abstractNumId w:val="4"/>
  </w:num>
  <w:num w:numId="14" w16cid:durableId="142936688">
    <w:abstractNumId w:val="1"/>
  </w:num>
  <w:num w:numId="15" w16cid:durableId="353309420">
    <w:abstractNumId w:val="9"/>
  </w:num>
  <w:num w:numId="16" w16cid:durableId="339817723">
    <w:abstractNumId w:val="18"/>
  </w:num>
  <w:num w:numId="17" w16cid:durableId="1032077940">
    <w:abstractNumId w:val="17"/>
  </w:num>
  <w:num w:numId="18" w16cid:durableId="774402254">
    <w:abstractNumId w:val="16"/>
  </w:num>
  <w:num w:numId="19" w16cid:durableId="1435054395">
    <w:abstractNumId w:val="8"/>
  </w:num>
  <w:num w:numId="20" w16cid:durableId="1418012932">
    <w:abstractNumId w:val="19"/>
  </w:num>
  <w:num w:numId="21" w16cid:durableId="1238132162">
    <w:abstractNumId w:val="7"/>
  </w:num>
  <w:num w:numId="22" w16cid:durableId="40983078">
    <w:abstractNumId w:val="14"/>
  </w:num>
  <w:num w:numId="23" w16cid:durableId="6122524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08"/>
  <w:hyphenationZone w:val="283"/>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7C5"/>
    <w:rsid w:val="000006BF"/>
    <w:rsid w:val="000205DF"/>
    <w:rsid w:val="000313E6"/>
    <w:rsid w:val="00062945"/>
    <w:rsid w:val="00096842"/>
    <w:rsid w:val="000B379D"/>
    <w:rsid w:val="00114232"/>
    <w:rsid w:val="00125B6D"/>
    <w:rsid w:val="00127CBD"/>
    <w:rsid w:val="00130D03"/>
    <w:rsid w:val="0013589F"/>
    <w:rsid w:val="00182652"/>
    <w:rsid w:val="00191182"/>
    <w:rsid w:val="001B4E1E"/>
    <w:rsid w:val="001D302F"/>
    <w:rsid w:val="001E24C1"/>
    <w:rsid w:val="001F305C"/>
    <w:rsid w:val="00206994"/>
    <w:rsid w:val="002363DC"/>
    <w:rsid w:val="0025472D"/>
    <w:rsid w:val="00281742"/>
    <w:rsid w:val="0029452B"/>
    <w:rsid w:val="002A3665"/>
    <w:rsid w:val="002C4DCD"/>
    <w:rsid w:val="002D39B4"/>
    <w:rsid w:val="002D59C1"/>
    <w:rsid w:val="0033037B"/>
    <w:rsid w:val="00340DB9"/>
    <w:rsid w:val="003E20F2"/>
    <w:rsid w:val="004210BE"/>
    <w:rsid w:val="00426A71"/>
    <w:rsid w:val="00447DDC"/>
    <w:rsid w:val="004535F8"/>
    <w:rsid w:val="00484BB9"/>
    <w:rsid w:val="004C1232"/>
    <w:rsid w:val="004D0716"/>
    <w:rsid w:val="004D3040"/>
    <w:rsid w:val="004F04E9"/>
    <w:rsid w:val="00522615"/>
    <w:rsid w:val="005578E5"/>
    <w:rsid w:val="005937D7"/>
    <w:rsid w:val="005A522A"/>
    <w:rsid w:val="005C0919"/>
    <w:rsid w:val="00611EF1"/>
    <w:rsid w:val="0066642F"/>
    <w:rsid w:val="00671228"/>
    <w:rsid w:val="006C02B5"/>
    <w:rsid w:val="006C7921"/>
    <w:rsid w:val="007036F5"/>
    <w:rsid w:val="007462AA"/>
    <w:rsid w:val="007667C5"/>
    <w:rsid w:val="00782AF2"/>
    <w:rsid w:val="00796093"/>
    <w:rsid w:val="007B520A"/>
    <w:rsid w:val="007C2B88"/>
    <w:rsid w:val="007D0FED"/>
    <w:rsid w:val="007D5642"/>
    <w:rsid w:val="00820176"/>
    <w:rsid w:val="00824158"/>
    <w:rsid w:val="0089118E"/>
    <w:rsid w:val="008B5D39"/>
    <w:rsid w:val="0094409E"/>
    <w:rsid w:val="00950784"/>
    <w:rsid w:val="009517E7"/>
    <w:rsid w:val="009B1D20"/>
    <w:rsid w:val="009C4AB4"/>
    <w:rsid w:val="009D7778"/>
    <w:rsid w:val="009E61BE"/>
    <w:rsid w:val="009F5F7A"/>
    <w:rsid w:val="00A47DBA"/>
    <w:rsid w:val="00A61EA5"/>
    <w:rsid w:val="00A76433"/>
    <w:rsid w:val="00A775ED"/>
    <w:rsid w:val="00AD48B8"/>
    <w:rsid w:val="00AD6194"/>
    <w:rsid w:val="00B22221"/>
    <w:rsid w:val="00B44489"/>
    <w:rsid w:val="00B74668"/>
    <w:rsid w:val="00B94029"/>
    <w:rsid w:val="00BA35D8"/>
    <w:rsid w:val="00BB0D8B"/>
    <w:rsid w:val="00BB3C7B"/>
    <w:rsid w:val="00BF472E"/>
    <w:rsid w:val="00C14685"/>
    <w:rsid w:val="00C655F3"/>
    <w:rsid w:val="00C664F7"/>
    <w:rsid w:val="00C81EE6"/>
    <w:rsid w:val="00C83728"/>
    <w:rsid w:val="00C83A4F"/>
    <w:rsid w:val="00CB5E7F"/>
    <w:rsid w:val="00CB7C29"/>
    <w:rsid w:val="00CB7E14"/>
    <w:rsid w:val="00CC5A66"/>
    <w:rsid w:val="00CD1D02"/>
    <w:rsid w:val="00D173F5"/>
    <w:rsid w:val="00D72036"/>
    <w:rsid w:val="00D761DC"/>
    <w:rsid w:val="00D9028C"/>
    <w:rsid w:val="00DA2565"/>
    <w:rsid w:val="00DB4BF1"/>
    <w:rsid w:val="00DC0967"/>
    <w:rsid w:val="00DC276F"/>
    <w:rsid w:val="00DC7EAC"/>
    <w:rsid w:val="00DE6F96"/>
    <w:rsid w:val="00E1111C"/>
    <w:rsid w:val="00E326FE"/>
    <w:rsid w:val="00E44373"/>
    <w:rsid w:val="00E65A48"/>
    <w:rsid w:val="00E742A3"/>
    <w:rsid w:val="00E9619D"/>
    <w:rsid w:val="00EE2694"/>
    <w:rsid w:val="00F02396"/>
    <w:rsid w:val="00F32718"/>
    <w:rsid w:val="00FB5C12"/>
    <w:rsid w:val="00FB74EE"/>
    <w:rsid w:val="00FD4BAA"/>
    <w:rsid w:val="00FD7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E101"/>
  <w15:chartTrackingRefBased/>
  <w15:docId w15:val="{349D2209-7EB7-4C4A-97DD-0C311A7B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67C5"/>
    <w:pPr>
      <w:widowControl w:val="0"/>
      <w:autoSpaceDE w:val="0"/>
      <w:autoSpaceDN w:val="0"/>
    </w:pPr>
    <w:rPr>
      <w:rFonts w:ascii="New Aster LT Std" w:eastAsia="New Aster LT Std" w:hAnsi="New Aster LT Std" w:cs="New Aster LT Std"/>
      <w:sz w:val="22"/>
      <w:szCs w:val="22"/>
      <w:lang w:eastAsia="en-US"/>
    </w:rPr>
  </w:style>
  <w:style w:type="paragraph" w:styleId="Titolo1">
    <w:name w:val="heading 1"/>
    <w:basedOn w:val="Normale"/>
    <w:link w:val="Titolo1Carattere"/>
    <w:uiPriority w:val="9"/>
    <w:qFormat/>
    <w:rsid w:val="007667C5"/>
    <w:pPr>
      <w:spacing w:before="62"/>
      <w:ind w:right="17"/>
      <w:jc w:val="center"/>
      <w:outlineLvl w:val="0"/>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rcolare01">
    <w:name w:val="circolare01"/>
    <w:basedOn w:val="NormaleWeb"/>
    <w:link w:val="circolare01Carattere"/>
    <w:qFormat/>
    <w:rsid w:val="00096842"/>
    <w:pPr>
      <w:numPr>
        <w:numId w:val="2"/>
      </w:numPr>
      <w:pBdr>
        <w:bottom w:val="single" w:sz="4" w:space="1" w:color="auto"/>
      </w:pBdr>
      <w:shd w:val="clear" w:color="auto" w:fill="FFFFFF"/>
      <w:ind w:left="360" w:hanging="360"/>
      <w:jc w:val="both"/>
    </w:pPr>
    <w:rPr>
      <w:rFonts w:ascii="Trebuchet MS" w:eastAsia="Times New Roman" w:hAnsi="Trebuchet MS" w:cs="Arial"/>
      <w:sz w:val="28"/>
      <w:szCs w:val="28"/>
      <w:lang w:eastAsia="it-IT"/>
    </w:rPr>
  </w:style>
  <w:style w:type="character" w:customStyle="1" w:styleId="circolare01Carattere">
    <w:name w:val="circolare01 Carattere"/>
    <w:link w:val="circolare01"/>
    <w:rsid w:val="00096842"/>
    <w:rPr>
      <w:rFonts w:ascii="Trebuchet MS" w:eastAsia="Times New Roman" w:hAnsi="Trebuchet MS" w:cs="Arial"/>
      <w:sz w:val="28"/>
      <w:szCs w:val="28"/>
      <w:shd w:val="clear" w:color="auto" w:fill="FFFFFF"/>
      <w:lang w:eastAsia="it-IT"/>
    </w:rPr>
  </w:style>
  <w:style w:type="paragraph" w:styleId="NormaleWeb">
    <w:name w:val="Normal (Web)"/>
    <w:basedOn w:val="Normale"/>
    <w:uiPriority w:val="99"/>
    <w:semiHidden/>
    <w:unhideWhenUsed/>
    <w:rsid w:val="00096842"/>
    <w:rPr>
      <w:rFonts w:ascii="Times New Roman" w:hAnsi="Times New Roman" w:cs="Times New Roman"/>
      <w:sz w:val="24"/>
      <w:szCs w:val="24"/>
    </w:rPr>
  </w:style>
  <w:style w:type="paragraph" w:customStyle="1" w:styleId="circolare02">
    <w:name w:val="circolare02"/>
    <w:basedOn w:val="NormaleWeb"/>
    <w:link w:val="circolare02Carattere"/>
    <w:qFormat/>
    <w:rsid w:val="00096842"/>
    <w:pPr>
      <w:shd w:val="clear" w:color="auto" w:fill="FFFFFF"/>
      <w:spacing w:before="180"/>
      <w:jc w:val="both"/>
    </w:pPr>
    <w:rPr>
      <w:rFonts w:ascii="Arial" w:eastAsia="Times New Roman" w:hAnsi="Arial" w:cs="Arial"/>
      <w:lang w:eastAsia="it-IT"/>
    </w:rPr>
  </w:style>
  <w:style w:type="character" w:customStyle="1" w:styleId="circolare02Carattere">
    <w:name w:val="circolare02 Carattere"/>
    <w:link w:val="circolare02"/>
    <w:rsid w:val="00096842"/>
    <w:rPr>
      <w:rFonts w:ascii="Arial" w:eastAsia="Times New Roman" w:hAnsi="Arial" w:cs="Arial"/>
      <w:sz w:val="24"/>
      <w:szCs w:val="24"/>
      <w:shd w:val="clear" w:color="auto" w:fill="FFFFFF"/>
      <w:lang w:eastAsia="it-IT"/>
    </w:rPr>
  </w:style>
  <w:style w:type="paragraph" w:customStyle="1" w:styleId="SPA02">
    <w:name w:val="SPA02"/>
    <w:basedOn w:val="Normale"/>
    <w:link w:val="SPA02Carattere"/>
    <w:qFormat/>
    <w:rsid w:val="00E9619D"/>
    <w:pPr>
      <w:jc w:val="both"/>
    </w:pPr>
    <w:rPr>
      <w:rFonts w:ascii="Arial" w:hAnsi="Arial" w:cs="Arial"/>
      <w:sz w:val="24"/>
      <w:szCs w:val="24"/>
    </w:rPr>
  </w:style>
  <w:style w:type="character" w:customStyle="1" w:styleId="SPA02Carattere">
    <w:name w:val="SPA02 Carattere"/>
    <w:link w:val="SPA02"/>
    <w:rsid w:val="00E9619D"/>
    <w:rPr>
      <w:rFonts w:ascii="Arial" w:hAnsi="Arial" w:cs="Arial"/>
      <w:sz w:val="24"/>
      <w:szCs w:val="24"/>
    </w:rPr>
  </w:style>
  <w:style w:type="paragraph" w:customStyle="1" w:styleId="SPA01">
    <w:name w:val="SPA01"/>
    <w:basedOn w:val="Nessunaspaziatura"/>
    <w:link w:val="SPA01Carattere"/>
    <w:qFormat/>
    <w:rsid w:val="00E9619D"/>
    <w:pPr>
      <w:numPr>
        <w:numId w:val="4"/>
      </w:numPr>
      <w:pBdr>
        <w:bottom w:val="double" w:sz="4" w:space="3" w:color="auto"/>
      </w:pBdr>
      <w:ind w:left="357" w:hanging="357"/>
      <w:jc w:val="both"/>
    </w:pPr>
    <w:rPr>
      <w:rFonts w:ascii="Trebuchet MS" w:hAnsi="Trebuchet MS"/>
      <w:sz w:val="28"/>
      <w:szCs w:val="28"/>
    </w:rPr>
  </w:style>
  <w:style w:type="character" w:customStyle="1" w:styleId="SPA01Carattere">
    <w:name w:val="SPA01 Carattere"/>
    <w:link w:val="SPA01"/>
    <w:rsid w:val="00E9619D"/>
    <w:rPr>
      <w:rFonts w:ascii="Trebuchet MS" w:hAnsi="Trebuchet MS"/>
      <w:sz w:val="28"/>
      <w:szCs w:val="28"/>
    </w:rPr>
  </w:style>
  <w:style w:type="paragraph" w:styleId="Nessunaspaziatura">
    <w:name w:val="No Spacing"/>
    <w:qFormat/>
    <w:rsid w:val="00E9619D"/>
    <w:rPr>
      <w:sz w:val="22"/>
      <w:szCs w:val="22"/>
      <w:lang w:eastAsia="en-US"/>
    </w:rPr>
  </w:style>
  <w:style w:type="paragraph" w:customStyle="1" w:styleId="circolaredemo">
    <w:name w:val="circolare_demo"/>
    <w:basedOn w:val="Nessunaspaziatura"/>
    <w:link w:val="circolaredemoCarattere"/>
    <w:autoRedefine/>
    <w:qFormat/>
    <w:rsid w:val="007D5642"/>
    <w:pPr>
      <w:numPr>
        <w:numId w:val="6"/>
      </w:numPr>
      <w:pBdr>
        <w:bottom w:val="double" w:sz="4" w:space="3" w:color="auto"/>
      </w:pBdr>
      <w:suppressAutoHyphens/>
      <w:jc w:val="both"/>
    </w:pPr>
    <w:rPr>
      <w:rFonts w:ascii="Trebuchet MS" w:hAnsi="Trebuchet MS"/>
      <w:sz w:val="28"/>
      <w:szCs w:val="28"/>
    </w:rPr>
  </w:style>
  <w:style w:type="character" w:customStyle="1" w:styleId="circolaredemoCarattere">
    <w:name w:val="circolare_demo Carattere"/>
    <w:link w:val="circolaredemo"/>
    <w:rsid w:val="007D5642"/>
    <w:rPr>
      <w:rFonts w:ascii="Trebuchet MS" w:hAnsi="Trebuchet MS"/>
      <w:sz w:val="28"/>
      <w:szCs w:val="28"/>
    </w:rPr>
  </w:style>
  <w:style w:type="paragraph" w:customStyle="1" w:styleId="Rassegna">
    <w:name w:val="Rassegna"/>
    <w:basedOn w:val="NormaleWeb"/>
    <w:link w:val="RassegnaCarattere"/>
    <w:autoRedefine/>
    <w:qFormat/>
    <w:rsid w:val="00130D03"/>
    <w:pPr>
      <w:shd w:val="clear" w:color="auto" w:fill="EDEDED"/>
      <w:jc w:val="both"/>
    </w:pPr>
    <w:rPr>
      <w:rFonts w:ascii="Trebuchet MS" w:eastAsia="Times New Roman" w:hAnsi="Trebuchet MS" w:cs="Arial"/>
      <w:b/>
      <w:bCs/>
      <w:sz w:val="28"/>
      <w:szCs w:val="28"/>
      <w:lang w:eastAsia="it-IT"/>
    </w:rPr>
  </w:style>
  <w:style w:type="character" w:customStyle="1" w:styleId="RassegnaCarattere">
    <w:name w:val="Rassegna Carattere"/>
    <w:link w:val="Rassegna"/>
    <w:rsid w:val="00130D03"/>
    <w:rPr>
      <w:rFonts w:ascii="Trebuchet MS" w:eastAsia="Times New Roman" w:hAnsi="Trebuchet MS" w:cs="Arial"/>
      <w:b/>
      <w:bCs/>
      <w:sz w:val="28"/>
      <w:szCs w:val="28"/>
      <w:shd w:val="clear" w:color="auto" w:fill="EDEDED"/>
      <w:lang w:eastAsia="it-IT"/>
    </w:rPr>
  </w:style>
  <w:style w:type="paragraph" w:customStyle="1" w:styleId="Testocircolare">
    <w:name w:val="Testo_circolare"/>
    <w:basedOn w:val="NormaleWeb"/>
    <w:link w:val="TestocircolareCarattere"/>
    <w:autoRedefine/>
    <w:qFormat/>
    <w:rsid w:val="00130D03"/>
    <w:pPr>
      <w:shd w:val="clear" w:color="auto" w:fill="FFFFFF"/>
    </w:pPr>
    <w:rPr>
      <w:rFonts w:ascii="Arial" w:eastAsia="Times New Roman" w:hAnsi="Arial" w:cs="Arial"/>
      <w:lang w:eastAsia="it-IT"/>
    </w:rPr>
  </w:style>
  <w:style w:type="character" w:customStyle="1" w:styleId="TestocircolareCarattere">
    <w:name w:val="Testo_circolare Carattere"/>
    <w:link w:val="Testocircolare"/>
    <w:rsid w:val="00130D03"/>
    <w:rPr>
      <w:rFonts w:ascii="Arial" w:eastAsia="Times New Roman" w:hAnsi="Arial" w:cs="Arial"/>
      <w:sz w:val="24"/>
      <w:szCs w:val="24"/>
      <w:shd w:val="clear" w:color="auto" w:fill="FFFFFF"/>
      <w:lang w:eastAsia="it-IT"/>
    </w:rPr>
  </w:style>
  <w:style w:type="character" w:customStyle="1" w:styleId="Titolo1Carattere">
    <w:name w:val="Titolo 1 Carattere"/>
    <w:link w:val="Titolo1"/>
    <w:uiPriority w:val="9"/>
    <w:rsid w:val="007667C5"/>
    <w:rPr>
      <w:rFonts w:ascii="New Aster LT Std" w:eastAsia="New Aster LT Std" w:hAnsi="New Aster LT Std" w:cs="New Aster LT Std"/>
      <w:b/>
      <w:bCs/>
      <w:sz w:val="19"/>
      <w:szCs w:val="19"/>
    </w:rPr>
  </w:style>
  <w:style w:type="paragraph" w:styleId="Corpotesto">
    <w:name w:val="Body Text"/>
    <w:basedOn w:val="Normale"/>
    <w:link w:val="CorpotestoCarattere"/>
    <w:uiPriority w:val="1"/>
    <w:qFormat/>
    <w:rsid w:val="007667C5"/>
    <w:rPr>
      <w:sz w:val="19"/>
      <w:szCs w:val="19"/>
    </w:rPr>
  </w:style>
  <w:style w:type="character" w:customStyle="1" w:styleId="CorpotestoCarattere">
    <w:name w:val="Corpo testo Carattere"/>
    <w:link w:val="Corpotesto"/>
    <w:uiPriority w:val="1"/>
    <w:rsid w:val="007667C5"/>
    <w:rPr>
      <w:rFonts w:ascii="New Aster LT Std" w:eastAsia="New Aster LT Std" w:hAnsi="New Aster LT Std" w:cs="New Aster LT Std"/>
      <w:sz w:val="19"/>
      <w:szCs w:val="19"/>
    </w:rPr>
  </w:style>
  <w:style w:type="paragraph" w:styleId="Paragrafoelenco">
    <w:name w:val="List Paragraph"/>
    <w:basedOn w:val="Normale"/>
    <w:uiPriority w:val="1"/>
    <w:qFormat/>
    <w:rsid w:val="007667C5"/>
    <w:pPr>
      <w:ind w:left="397" w:right="131" w:hanging="341"/>
      <w:jc w:val="both"/>
    </w:pPr>
  </w:style>
  <w:style w:type="character" w:styleId="Collegamentoipertestuale">
    <w:name w:val="Hyperlink"/>
    <w:uiPriority w:val="99"/>
    <w:unhideWhenUsed/>
    <w:rsid w:val="00C81EE6"/>
    <w:rPr>
      <w:color w:val="0563C1"/>
      <w:u w:val="single"/>
    </w:rPr>
  </w:style>
  <w:style w:type="character" w:styleId="Menzionenonrisolta">
    <w:name w:val="Unresolved Mention"/>
    <w:uiPriority w:val="99"/>
    <w:semiHidden/>
    <w:unhideWhenUsed/>
    <w:rsid w:val="00C81EE6"/>
    <w:rPr>
      <w:color w:val="605E5C"/>
      <w:shd w:val="clear" w:color="auto" w:fill="E1DFDD"/>
    </w:rPr>
  </w:style>
  <w:style w:type="paragraph" w:styleId="Intestazione">
    <w:name w:val="header"/>
    <w:basedOn w:val="Normale"/>
    <w:link w:val="IntestazioneCarattere"/>
    <w:uiPriority w:val="99"/>
    <w:unhideWhenUsed/>
    <w:rsid w:val="00BA35D8"/>
    <w:pPr>
      <w:tabs>
        <w:tab w:val="center" w:pos="4819"/>
        <w:tab w:val="right" w:pos="9638"/>
      </w:tabs>
    </w:pPr>
  </w:style>
  <w:style w:type="character" w:customStyle="1" w:styleId="IntestazioneCarattere">
    <w:name w:val="Intestazione Carattere"/>
    <w:link w:val="Intestazione"/>
    <w:uiPriority w:val="99"/>
    <w:rsid w:val="00BA35D8"/>
    <w:rPr>
      <w:rFonts w:ascii="New Aster LT Std" w:eastAsia="New Aster LT Std" w:hAnsi="New Aster LT Std" w:cs="New Aster LT Std"/>
      <w:sz w:val="22"/>
      <w:szCs w:val="22"/>
      <w:lang w:eastAsia="en-US"/>
    </w:rPr>
  </w:style>
  <w:style w:type="paragraph" w:styleId="Pidipagina">
    <w:name w:val="footer"/>
    <w:basedOn w:val="Normale"/>
    <w:link w:val="PidipaginaCarattere"/>
    <w:uiPriority w:val="99"/>
    <w:unhideWhenUsed/>
    <w:rsid w:val="00BA35D8"/>
    <w:pPr>
      <w:tabs>
        <w:tab w:val="center" w:pos="4819"/>
        <w:tab w:val="right" w:pos="9638"/>
      </w:tabs>
    </w:pPr>
  </w:style>
  <w:style w:type="character" w:customStyle="1" w:styleId="PidipaginaCarattere">
    <w:name w:val="Piè di pagina Carattere"/>
    <w:link w:val="Pidipagina"/>
    <w:uiPriority w:val="99"/>
    <w:rsid w:val="00BA35D8"/>
    <w:rPr>
      <w:rFonts w:ascii="New Aster LT Std" w:eastAsia="New Aster LT Std" w:hAnsi="New Aster LT Std" w:cs="New Aster LT St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085">
      <w:bodyDiv w:val="1"/>
      <w:marLeft w:val="0"/>
      <w:marRight w:val="0"/>
      <w:marTop w:val="0"/>
      <w:marBottom w:val="0"/>
      <w:divBdr>
        <w:top w:val="none" w:sz="0" w:space="0" w:color="auto"/>
        <w:left w:val="none" w:sz="0" w:space="0" w:color="auto"/>
        <w:bottom w:val="none" w:sz="0" w:space="0" w:color="auto"/>
        <w:right w:val="none" w:sz="0" w:space="0" w:color="auto"/>
      </w:divBdr>
    </w:div>
    <w:div w:id="1117482292">
      <w:bodyDiv w:val="1"/>
      <w:marLeft w:val="0"/>
      <w:marRight w:val="0"/>
      <w:marTop w:val="0"/>
      <w:marBottom w:val="0"/>
      <w:divBdr>
        <w:top w:val="none" w:sz="0" w:space="0" w:color="auto"/>
        <w:left w:val="none" w:sz="0" w:space="0" w:color="auto"/>
        <w:bottom w:val="none" w:sz="0" w:space="0" w:color="auto"/>
        <w:right w:val="none" w:sz="0" w:space="0" w:color="auto"/>
      </w:divBdr>
    </w:div>
    <w:div w:id="12414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81811B17BCCE43A9C90449BD018953" ma:contentTypeVersion="13" ma:contentTypeDescription="Creare un nuovo documento." ma:contentTypeScope="" ma:versionID="d9e1cb962e0b1d6e2059b9787b438866">
  <xsd:schema xmlns:xsd="http://www.w3.org/2001/XMLSchema" xmlns:xs="http://www.w3.org/2001/XMLSchema" xmlns:p="http://schemas.microsoft.com/office/2006/metadata/properties" xmlns:ns2="dda0b2e5-c29d-4e49-904b-9e8047aef477" xmlns:ns3="69f8c441-6c46-4fd4-a416-25563522bef5" targetNamespace="http://schemas.microsoft.com/office/2006/metadata/properties" ma:root="true" ma:fieldsID="6fb9dea65ca855a27ca196ecfbf2eecd" ns2:_="" ns3:_="">
    <xsd:import namespace="dda0b2e5-c29d-4e49-904b-9e8047aef477"/>
    <xsd:import namespace="69f8c441-6c46-4fd4-a416-25563522be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0b2e5-c29d-4e49-904b-9e8047aef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653a4f5a-e557-4737-ae5c-88dc315c6b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8c441-6c46-4fd4-a416-25563522be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4f46da-b27d-400e-a101-d55df618e076}" ma:internalName="TaxCatchAll" ma:showField="CatchAllData" ma:web="69f8c441-6c46-4fd4-a416-25563522b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0b2e5-c29d-4e49-904b-9e8047aef477">
      <Terms xmlns="http://schemas.microsoft.com/office/infopath/2007/PartnerControls"/>
    </lcf76f155ced4ddcb4097134ff3c332f>
    <TaxCatchAll xmlns="69f8c441-6c46-4fd4-a416-25563522bef5" xsi:nil="true"/>
  </documentManagement>
</p:properties>
</file>

<file path=customXml/itemProps1.xml><?xml version="1.0" encoding="utf-8"?>
<ds:datastoreItem xmlns:ds="http://schemas.openxmlformats.org/officeDocument/2006/customXml" ds:itemID="{A2CCBA6A-42D2-4E6E-93E7-D3DEA5C85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0b2e5-c29d-4e49-904b-9e8047aef477"/>
    <ds:schemaRef ds:uri="69f8c441-6c46-4fd4-a416-25563522b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7E7DE-4095-4100-8AD7-17CC3100C3DA}">
  <ds:schemaRefs>
    <ds:schemaRef ds:uri="http://schemas.microsoft.com/sharepoint/v3/contenttype/forms"/>
  </ds:schemaRefs>
</ds:datastoreItem>
</file>

<file path=customXml/itemProps3.xml><?xml version="1.0" encoding="utf-8"?>
<ds:datastoreItem xmlns:ds="http://schemas.openxmlformats.org/officeDocument/2006/customXml" ds:itemID="{E369AABD-8B9E-4906-AD3A-E2F3C0E46B10}">
  <ds:schemaRefs>
    <ds:schemaRef ds:uri="http://schemas.microsoft.com/office/2006/metadata/properties"/>
    <ds:schemaRef ds:uri="http://schemas.microsoft.com/office/infopath/2007/PartnerControls"/>
    <ds:schemaRef ds:uri="dda0b2e5-c29d-4e49-904b-9e8047aef477"/>
    <ds:schemaRef ds:uri="69f8c441-6c46-4fd4-a416-25563522bef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2415</Words>
  <Characters>13771</Characters>
  <Application>Microsoft Office Word</Application>
  <DocSecurity>0</DocSecurity>
  <Lines>114</Lines>
  <Paragraphs>32</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IMPEGNO DEL CONCORRENTE</vt:lpstr>
      <vt:lpstr/>
      <vt:lpstr>RISERVATEZZA</vt:lpstr>
    </vt:vector>
  </TitlesOfParts>
  <Company/>
  <LinksUpToDate>false</LinksUpToDate>
  <CharactersWithSpaces>16154</CharactersWithSpaces>
  <SharedDoc>false</SharedDoc>
  <HLinks>
    <vt:vector size="24" baseType="variant">
      <vt:variant>
        <vt:i4>6291467</vt:i4>
      </vt:variant>
      <vt:variant>
        <vt:i4>9</vt:i4>
      </vt:variant>
      <vt:variant>
        <vt:i4>0</vt:i4>
      </vt:variant>
      <vt:variant>
        <vt:i4>5</vt:i4>
      </vt:variant>
      <vt:variant>
        <vt:lpwstr>mailto:gabriele.borghi@baldiandpartners.it</vt:lpwstr>
      </vt:variant>
      <vt:variant>
        <vt:lpwstr/>
      </vt:variant>
      <vt:variant>
        <vt:i4>721002</vt:i4>
      </vt:variant>
      <vt:variant>
        <vt:i4>6</vt:i4>
      </vt:variant>
      <vt:variant>
        <vt:i4>0</vt:i4>
      </vt:variant>
      <vt:variant>
        <vt:i4>5</vt:i4>
      </vt:variant>
      <vt:variant>
        <vt:lpwstr>mailto:gabriele.borghi@ordineavvocatireggioemilia.it</vt:lpwstr>
      </vt:variant>
      <vt:variant>
        <vt:lpwstr/>
      </vt:variant>
      <vt:variant>
        <vt:i4>7667789</vt:i4>
      </vt:variant>
      <vt:variant>
        <vt:i4>3</vt:i4>
      </vt:variant>
      <vt:variant>
        <vt:i4>0</vt:i4>
      </vt:variant>
      <vt:variant>
        <vt:i4>5</vt:i4>
      </vt:variant>
      <vt:variant>
        <vt:lpwstr>mailto:info@comune.sarcedo.vi.it</vt:lpwstr>
      </vt:variant>
      <vt:variant>
        <vt:lpwstr/>
      </vt:variant>
      <vt:variant>
        <vt:i4>8323075</vt:i4>
      </vt:variant>
      <vt:variant>
        <vt:i4>0</vt:i4>
      </vt:variant>
      <vt:variant>
        <vt:i4>0</vt:i4>
      </vt:variant>
      <vt:variant>
        <vt:i4>5</vt:i4>
      </vt:variant>
      <vt:variant>
        <vt:lpwstr>mailto:sarcedo.vi@cert.ip-veneto.net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Muccioli Stefano</dc:creator>
  <cp:keywords/>
  <dc:description/>
  <cp:lastModifiedBy>Sabrina Migliorini</cp:lastModifiedBy>
  <cp:revision>5</cp:revision>
  <dcterms:created xsi:type="dcterms:W3CDTF">2024-11-27T11:28:00Z</dcterms:created>
  <dcterms:modified xsi:type="dcterms:W3CDTF">2024-11-28T08:31:00Z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0x010100D881811B17BCCE43A9C90449BD018953</vt:lpwstr>
  </property>
</Properties>
</file>